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E166" w14:textId="77777777" w:rsidR="00092992" w:rsidRDefault="00092992">
      <w:pPr>
        <w:pStyle w:val="BodyText"/>
        <w:spacing w:before="2"/>
        <w:rPr>
          <w:rFonts w:ascii="Times New Roman"/>
        </w:rPr>
      </w:pPr>
    </w:p>
    <w:p w14:paraId="4024D794" w14:textId="77777777" w:rsidR="00092992" w:rsidRPr="007340B5" w:rsidRDefault="00E16DD0">
      <w:pPr>
        <w:pStyle w:val="Title"/>
        <w:rPr>
          <w:rFonts w:ascii="Rubik Light" w:hAnsi="Rubik Light" w:cs="Rubik Light"/>
        </w:rPr>
      </w:pPr>
      <w:r w:rsidRPr="007340B5">
        <w:rPr>
          <w:rFonts w:ascii="Rubik Light" w:hAnsi="Rubik Light" w:cs="Rubik Light"/>
        </w:rPr>
        <w:t>Person</w:t>
      </w:r>
      <w:r w:rsidRPr="007340B5">
        <w:rPr>
          <w:rFonts w:ascii="Rubik Light" w:hAnsi="Rubik Light" w:cs="Rubik Light"/>
          <w:spacing w:val="-4"/>
        </w:rPr>
        <w:t xml:space="preserve"> </w:t>
      </w:r>
      <w:r w:rsidRPr="007340B5">
        <w:rPr>
          <w:rFonts w:ascii="Rubik Light" w:hAnsi="Rubik Light" w:cs="Rubik Light"/>
        </w:rPr>
        <w:t>Specification</w:t>
      </w:r>
    </w:p>
    <w:p w14:paraId="606F1437" w14:textId="77777777" w:rsidR="00092992" w:rsidRPr="007340B5" w:rsidRDefault="00092992">
      <w:pPr>
        <w:pStyle w:val="BodyText"/>
        <w:spacing w:before="3"/>
        <w:rPr>
          <w:rFonts w:ascii="Rubik Light" w:hAnsi="Rubik Light" w:cs="Rubik Light"/>
          <w:b/>
          <w:sz w:val="28"/>
        </w:rPr>
      </w:pPr>
    </w:p>
    <w:p w14:paraId="20677ED0" w14:textId="77777777" w:rsidR="00092992" w:rsidRPr="007340B5" w:rsidRDefault="00E16DD0">
      <w:pPr>
        <w:tabs>
          <w:tab w:val="left" w:pos="1552"/>
        </w:tabs>
        <w:ind w:left="112"/>
        <w:rPr>
          <w:rFonts w:ascii="Rubik Light" w:hAnsi="Rubik Light" w:cs="Rubik Light"/>
          <w:b/>
          <w:sz w:val="24"/>
        </w:rPr>
      </w:pPr>
      <w:r w:rsidRPr="007340B5">
        <w:rPr>
          <w:rFonts w:ascii="Rubik Light" w:hAnsi="Rubik Light" w:cs="Rubik Light"/>
          <w:b/>
          <w:sz w:val="24"/>
        </w:rPr>
        <w:t>Post Title:</w:t>
      </w:r>
      <w:r w:rsidRPr="007340B5">
        <w:rPr>
          <w:rFonts w:ascii="Rubik Light" w:hAnsi="Rubik Light" w:cs="Rubik Light"/>
          <w:b/>
          <w:sz w:val="24"/>
        </w:rPr>
        <w:tab/>
        <w:t>Initial</w:t>
      </w:r>
      <w:r w:rsidRPr="007340B5">
        <w:rPr>
          <w:rFonts w:ascii="Rubik Light" w:hAnsi="Rubik Light" w:cs="Rubik Light"/>
          <w:b/>
          <w:spacing w:val="-1"/>
          <w:sz w:val="24"/>
        </w:rPr>
        <w:t xml:space="preserve"> </w:t>
      </w:r>
      <w:r w:rsidRPr="007340B5">
        <w:rPr>
          <w:rFonts w:ascii="Rubik Light" w:hAnsi="Rubik Light" w:cs="Rubik Light"/>
          <w:b/>
          <w:sz w:val="24"/>
        </w:rPr>
        <w:t>Contact</w:t>
      </w:r>
      <w:r w:rsidRPr="007340B5">
        <w:rPr>
          <w:rFonts w:ascii="Rubik Light" w:hAnsi="Rubik Light" w:cs="Rubik Light"/>
          <w:b/>
          <w:spacing w:val="-4"/>
          <w:sz w:val="24"/>
        </w:rPr>
        <w:t xml:space="preserve"> </w:t>
      </w:r>
      <w:r w:rsidRPr="007340B5">
        <w:rPr>
          <w:rFonts w:ascii="Rubik Light" w:hAnsi="Rubik Light" w:cs="Rubik Light"/>
          <w:b/>
          <w:sz w:val="24"/>
        </w:rPr>
        <w:t>Team</w:t>
      </w:r>
      <w:r w:rsidRPr="007340B5">
        <w:rPr>
          <w:rFonts w:ascii="Rubik Light" w:hAnsi="Rubik Light" w:cs="Rubik Light"/>
          <w:b/>
          <w:spacing w:val="-2"/>
          <w:sz w:val="24"/>
        </w:rPr>
        <w:t xml:space="preserve"> </w:t>
      </w:r>
      <w:r w:rsidRPr="007340B5">
        <w:rPr>
          <w:rFonts w:ascii="Rubik Light" w:hAnsi="Rubik Light" w:cs="Rubik Light"/>
          <w:b/>
          <w:sz w:val="24"/>
        </w:rPr>
        <w:t>Administrator</w:t>
      </w:r>
    </w:p>
    <w:p w14:paraId="3D78BC91" w14:textId="77777777" w:rsidR="00092992" w:rsidRDefault="00092992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1385"/>
        <w:gridCol w:w="1525"/>
        <w:gridCol w:w="1738"/>
      </w:tblGrid>
      <w:tr w:rsidR="00092992" w14:paraId="637A27E2" w14:textId="77777777">
        <w:trPr>
          <w:trHeight w:val="827"/>
        </w:trPr>
        <w:tc>
          <w:tcPr>
            <w:tcW w:w="5526" w:type="dxa"/>
            <w:shd w:val="clear" w:color="auto" w:fill="D9D9D9"/>
          </w:tcPr>
          <w:p w14:paraId="5BE6D9B2" w14:textId="77777777" w:rsidR="00092992" w:rsidRDefault="000929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85" w:type="dxa"/>
            <w:shd w:val="clear" w:color="auto" w:fill="D9D9D9"/>
          </w:tcPr>
          <w:p w14:paraId="423A6565" w14:textId="77777777" w:rsidR="00092992" w:rsidRPr="007340B5" w:rsidRDefault="00E16DD0">
            <w:pPr>
              <w:pStyle w:val="TableParagraph"/>
              <w:ind w:left="105" w:right="129"/>
              <w:rPr>
                <w:rFonts w:ascii="Rubik Light" w:hAnsi="Rubik Light" w:cs="Rubik Light"/>
                <w:b/>
                <w:sz w:val="24"/>
              </w:rPr>
            </w:pPr>
            <w:r w:rsidRPr="007340B5">
              <w:rPr>
                <w:rFonts w:ascii="Rubik Light" w:hAnsi="Rubik Light" w:cs="Rubik Light"/>
                <w:b/>
                <w:sz w:val="24"/>
              </w:rPr>
              <w:t>Essential/</w:t>
            </w:r>
            <w:r w:rsidRPr="007340B5">
              <w:rPr>
                <w:rFonts w:ascii="Rubik Light" w:hAnsi="Rubik Light" w:cs="Rubik Light"/>
                <w:b/>
                <w:spacing w:val="-64"/>
                <w:sz w:val="24"/>
              </w:rPr>
              <w:t xml:space="preserve"> </w:t>
            </w:r>
            <w:r w:rsidRPr="007340B5">
              <w:rPr>
                <w:rFonts w:ascii="Rubik Light" w:hAnsi="Rubik Light" w:cs="Rubik Light"/>
                <w:b/>
                <w:sz w:val="24"/>
              </w:rPr>
              <w:t>Desirable</w:t>
            </w:r>
          </w:p>
        </w:tc>
        <w:tc>
          <w:tcPr>
            <w:tcW w:w="1525" w:type="dxa"/>
            <w:shd w:val="clear" w:color="auto" w:fill="D9D9D9"/>
          </w:tcPr>
          <w:p w14:paraId="5550A477" w14:textId="77777777" w:rsidR="00092992" w:rsidRPr="007340B5" w:rsidRDefault="00E16DD0">
            <w:pPr>
              <w:pStyle w:val="TableParagraph"/>
              <w:ind w:left="88" w:right="80"/>
              <w:jc w:val="center"/>
              <w:rPr>
                <w:rFonts w:ascii="Rubik Light" w:hAnsi="Rubik Light" w:cs="Rubik Light"/>
                <w:b/>
                <w:sz w:val="24"/>
              </w:rPr>
            </w:pPr>
            <w:r w:rsidRPr="007340B5">
              <w:rPr>
                <w:rFonts w:ascii="Rubik Light" w:hAnsi="Rubik Light" w:cs="Rubik Light"/>
                <w:b/>
                <w:sz w:val="24"/>
              </w:rPr>
              <w:t>Application</w:t>
            </w:r>
          </w:p>
        </w:tc>
        <w:tc>
          <w:tcPr>
            <w:tcW w:w="1738" w:type="dxa"/>
            <w:shd w:val="clear" w:color="auto" w:fill="D9D9D9"/>
          </w:tcPr>
          <w:p w14:paraId="11C23BBB" w14:textId="77777777" w:rsidR="00092992" w:rsidRPr="007340B5" w:rsidRDefault="00E16DD0">
            <w:pPr>
              <w:pStyle w:val="TableParagraph"/>
              <w:spacing w:line="270" w:lineRule="atLeast"/>
              <w:ind w:left="104" w:right="83"/>
              <w:rPr>
                <w:rFonts w:ascii="Rubik Light" w:hAnsi="Rubik Light" w:cs="Rubik Light"/>
                <w:b/>
                <w:sz w:val="24"/>
              </w:rPr>
            </w:pPr>
            <w:r w:rsidRPr="007340B5">
              <w:rPr>
                <w:rFonts w:ascii="Rubik Light" w:hAnsi="Rubik Light" w:cs="Rubik Light"/>
                <w:b/>
                <w:sz w:val="24"/>
              </w:rPr>
              <w:t>Interview/</w:t>
            </w:r>
            <w:r w:rsidRPr="007340B5">
              <w:rPr>
                <w:rFonts w:ascii="Rubik Light" w:hAnsi="Rubik Light" w:cs="Rubik Light"/>
                <w:b/>
                <w:spacing w:val="1"/>
                <w:sz w:val="24"/>
              </w:rPr>
              <w:t xml:space="preserve"> </w:t>
            </w:r>
            <w:r w:rsidRPr="007340B5">
              <w:rPr>
                <w:rFonts w:ascii="Rubik Light" w:hAnsi="Rubik Light" w:cs="Rubik Light"/>
                <w:b/>
                <w:sz w:val="24"/>
              </w:rPr>
              <w:t>Presentation/</w:t>
            </w:r>
            <w:r w:rsidRPr="007340B5">
              <w:rPr>
                <w:rFonts w:ascii="Rubik Light" w:hAnsi="Rubik Light" w:cs="Rubik Light"/>
                <w:b/>
                <w:spacing w:val="-64"/>
                <w:sz w:val="24"/>
              </w:rPr>
              <w:t xml:space="preserve"> </w:t>
            </w:r>
            <w:r w:rsidRPr="007340B5">
              <w:rPr>
                <w:rFonts w:ascii="Rubik Light" w:hAnsi="Rubik Light" w:cs="Rubik Light"/>
                <w:b/>
                <w:sz w:val="24"/>
              </w:rPr>
              <w:t>Test</w:t>
            </w:r>
          </w:p>
        </w:tc>
      </w:tr>
      <w:tr w:rsidR="00092992" w14:paraId="50B2A5DE" w14:textId="77777777">
        <w:trPr>
          <w:trHeight w:val="275"/>
        </w:trPr>
        <w:tc>
          <w:tcPr>
            <w:tcW w:w="5526" w:type="dxa"/>
          </w:tcPr>
          <w:p w14:paraId="6058F6B8" w14:textId="77777777" w:rsidR="00092992" w:rsidRPr="007340B5" w:rsidRDefault="00E16DD0">
            <w:pPr>
              <w:pStyle w:val="TableParagraph"/>
              <w:spacing w:line="255" w:lineRule="exact"/>
              <w:rPr>
                <w:rFonts w:ascii="Rubik Light" w:hAnsi="Rubik Light" w:cs="Rubik Light"/>
                <w:b/>
                <w:szCs w:val="20"/>
              </w:rPr>
            </w:pPr>
            <w:r w:rsidRPr="007340B5">
              <w:rPr>
                <w:rFonts w:ascii="Rubik Light" w:hAnsi="Rubik Light" w:cs="Rubik Light"/>
                <w:b/>
                <w:szCs w:val="20"/>
              </w:rPr>
              <w:t>Knowledge</w:t>
            </w:r>
            <w:r w:rsidRPr="007340B5">
              <w:rPr>
                <w:rFonts w:ascii="Rubik Light" w:hAnsi="Rubik Light" w:cs="Rubik Light"/>
                <w:b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b/>
                <w:szCs w:val="20"/>
              </w:rPr>
              <w:t>&amp;</w:t>
            </w:r>
            <w:r w:rsidRPr="007340B5">
              <w:rPr>
                <w:rFonts w:ascii="Rubik Light" w:hAnsi="Rubik Light" w:cs="Rubik Light"/>
                <w:b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b/>
                <w:szCs w:val="20"/>
              </w:rPr>
              <w:t>Experience</w:t>
            </w:r>
          </w:p>
        </w:tc>
        <w:tc>
          <w:tcPr>
            <w:tcW w:w="1385" w:type="dxa"/>
          </w:tcPr>
          <w:p w14:paraId="4FFDE714" w14:textId="77777777" w:rsidR="00092992" w:rsidRPr="007340B5" w:rsidRDefault="00092992">
            <w:pPr>
              <w:pStyle w:val="TableParagraph"/>
              <w:ind w:left="0"/>
              <w:rPr>
                <w:rFonts w:ascii="Rubik Light" w:hAnsi="Rubik Light" w:cs="Rubik Light"/>
                <w:szCs w:val="20"/>
              </w:rPr>
            </w:pPr>
          </w:p>
        </w:tc>
        <w:tc>
          <w:tcPr>
            <w:tcW w:w="1525" w:type="dxa"/>
          </w:tcPr>
          <w:p w14:paraId="5A96DC3B" w14:textId="77777777" w:rsidR="00092992" w:rsidRDefault="000929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14:paraId="688BA7D6" w14:textId="77777777" w:rsidR="00092992" w:rsidRDefault="000929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92992" w14:paraId="075083C1" w14:textId="77777777">
        <w:trPr>
          <w:trHeight w:val="630"/>
        </w:trPr>
        <w:tc>
          <w:tcPr>
            <w:tcW w:w="5526" w:type="dxa"/>
          </w:tcPr>
          <w:p w14:paraId="7092096A" w14:textId="77777777" w:rsidR="00092992" w:rsidRPr="007340B5" w:rsidRDefault="00E16DD0">
            <w:pPr>
              <w:pStyle w:val="TableParagraph"/>
              <w:spacing w:before="41"/>
              <w:ind w:right="826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Complex administration in a busy client-led</w:t>
            </w:r>
            <w:r w:rsidRPr="007340B5">
              <w:rPr>
                <w:rFonts w:ascii="Rubik Light" w:hAnsi="Rubik Light" w:cs="Rubik Light"/>
                <w:spacing w:val="-6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environment</w:t>
            </w:r>
          </w:p>
        </w:tc>
        <w:tc>
          <w:tcPr>
            <w:tcW w:w="1385" w:type="dxa"/>
          </w:tcPr>
          <w:p w14:paraId="2D802A8F" w14:textId="77777777" w:rsidR="00092992" w:rsidRPr="007340B5" w:rsidRDefault="00E16DD0">
            <w:pPr>
              <w:pStyle w:val="TableParagraph"/>
              <w:ind w:left="105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Essential</w:t>
            </w:r>
          </w:p>
        </w:tc>
        <w:tc>
          <w:tcPr>
            <w:tcW w:w="1525" w:type="dxa"/>
          </w:tcPr>
          <w:p w14:paraId="28ED7DF4" w14:textId="77777777" w:rsidR="00092992" w:rsidRDefault="00E16DD0">
            <w:pPr>
              <w:pStyle w:val="TableParagraph"/>
              <w:ind w:left="6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  <w:tc>
          <w:tcPr>
            <w:tcW w:w="1738" w:type="dxa"/>
          </w:tcPr>
          <w:p w14:paraId="3A05B07D" w14:textId="77777777" w:rsidR="00092992" w:rsidRDefault="00E16DD0">
            <w:pPr>
              <w:pStyle w:val="TableParagraph"/>
              <w:ind w:left="745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</w:tr>
      <w:tr w:rsidR="00092992" w14:paraId="6E451733" w14:textId="77777777">
        <w:trPr>
          <w:trHeight w:val="633"/>
        </w:trPr>
        <w:tc>
          <w:tcPr>
            <w:tcW w:w="5526" w:type="dxa"/>
          </w:tcPr>
          <w:p w14:paraId="36DB3C82" w14:textId="77777777" w:rsidR="00092992" w:rsidRPr="007340B5" w:rsidRDefault="00E16DD0">
            <w:pPr>
              <w:pStyle w:val="TableParagraph"/>
              <w:spacing w:before="41"/>
              <w:ind w:right="429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Working</w:t>
            </w:r>
            <w:r w:rsidRPr="007340B5">
              <w:rPr>
                <w:rFonts w:ascii="Rubik Light" w:hAnsi="Rubik Light" w:cs="Rubik Light"/>
                <w:spacing w:val="-3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with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a</w:t>
            </w:r>
            <w:r w:rsidRPr="007340B5">
              <w:rPr>
                <w:rFonts w:ascii="Rubik Light" w:hAnsi="Rubik Light" w:cs="Rubik Light"/>
                <w:spacing w:val="-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range</w:t>
            </w:r>
            <w:r w:rsidRPr="007340B5">
              <w:rPr>
                <w:rFonts w:ascii="Rubik Light" w:hAnsi="Rubik Light" w:cs="Rubik Light"/>
                <w:spacing w:val="-3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of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IT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packages,</w:t>
            </w:r>
            <w:r w:rsidRPr="007340B5">
              <w:rPr>
                <w:rFonts w:ascii="Rubik Light" w:hAnsi="Rubik Light" w:cs="Rubik Light"/>
                <w:spacing w:val="-3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including</w:t>
            </w:r>
            <w:r w:rsidRPr="007340B5">
              <w:rPr>
                <w:rFonts w:ascii="Rubik Light" w:hAnsi="Rubik Light" w:cs="Rubik Light"/>
                <w:spacing w:val="-63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Microsoft,</w:t>
            </w:r>
            <w:r w:rsidRPr="007340B5">
              <w:rPr>
                <w:rFonts w:ascii="Rubik Light" w:hAnsi="Rubik Light" w:cs="Rubik Light"/>
                <w:spacing w:val="-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spreadsheets</w:t>
            </w:r>
            <w:r w:rsidRPr="007340B5">
              <w:rPr>
                <w:rFonts w:ascii="Rubik Light" w:hAnsi="Rubik Light" w:cs="Rubik Light"/>
                <w:spacing w:val="-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and</w:t>
            </w:r>
            <w:r w:rsidRPr="007340B5">
              <w:rPr>
                <w:rFonts w:ascii="Rubik Light" w:hAnsi="Rubik Light" w:cs="Rubik Light"/>
                <w:spacing w:val="-3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databases</w:t>
            </w:r>
          </w:p>
        </w:tc>
        <w:tc>
          <w:tcPr>
            <w:tcW w:w="1385" w:type="dxa"/>
          </w:tcPr>
          <w:p w14:paraId="13AD2650" w14:textId="77777777" w:rsidR="00092992" w:rsidRPr="007340B5" w:rsidRDefault="00E16DD0">
            <w:pPr>
              <w:pStyle w:val="TableParagraph"/>
              <w:spacing w:before="3"/>
              <w:ind w:left="105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Essential</w:t>
            </w:r>
          </w:p>
        </w:tc>
        <w:tc>
          <w:tcPr>
            <w:tcW w:w="1525" w:type="dxa"/>
          </w:tcPr>
          <w:p w14:paraId="74A391CB" w14:textId="77777777" w:rsidR="00092992" w:rsidRDefault="00E16DD0">
            <w:pPr>
              <w:pStyle w:val="TableParagraph"/>
              <w:spacing w:before="3"/>
              <w:ind w:left="6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  <w:tc>
          <w:tcPr>
            <w:tcW w:w="1738" w:type="dxa"/>
          </w:tcPr>
          <w:p w14:paraId="421D0491" w14:textId="77777777" w:rsidR="00092992" w:rsidRDefault="00E16DD0">
            <w:pPr>
              <w:pStyle w:val="TableParagraph"/>
              <w:spacing w:before="3"/>
              <w:ind w:left="745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</w:tr>
      <w:tr w:rsidR="00092992" w14:paraId="56680B2A" w14:textId="77777777">
        <w:trPr>
          <w:trHeight w:val="630"/>
        </w:trPr>
        <w:tc>
          <w:tcPr>
            <w:tcW w:w="5526" w:type="dxa"/>
          </w:tcPr>
          <w:p w14:paraId="6B97E846" w14:textId="5E538F64" w:rsidR="00092992" w:rsidRPr="007340B5" w:rsidRDefault="00E16DD0">
            <w:pPr>
              <w:pStyle w:val="TableParagraph"/>
              <w:spacing w:before="41"/>
              <w:ind w:right="243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Planning</w:t>
            </w:r>
            <w:r w:rsidRPr="007340B5">
              <w:rPr>
                <w:rFonts w:ascii="Rubik Light" w:hAnsi="Rubik Light" w:cs="Rubik Light"/>
                <w:spacing w:val="-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and</w:t>
            </w:r>
            <w:r w:rsidRPr="007340B5">
              <w:rPr>
                <w:rFonts w:ascii="Rubik Light" w:hAnsi="Rubik Light" w:cs="Rubik Light"/>
                <w:spacing w:val="-3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scheduling</w:t>
            </w:r>
            <w:r w:rsidRPr="007340B5">
              <w:rPr>
                <w:rFonts w:ascii="Rubik Light" w:hAnsi="Rubik Light" w:cs="Rubik Light"/>
                <w:spacing w:val="-3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of</w:t>
            </w:r>
            <w:r w:rsidRPr="007340B5">
              <w:rPr>
                <w:rFonts w:ascii="Rubik Light" w:hAnsi="Rubik Light" w:cs="Rubik Light"/>
                <w:spacing w:val="-3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appointments</w:t>
            </w:r>
            <w:r w:rsidRPr="007340B5">
              <w:rPr>
                <w:rFonts w:ascii="Rubik Light" w:hAnsi="Rubik Light" w:cs="Rubik Light"/>
                <w:spacing w:val="-5"/>
                <w:szCs w:val="20"/>
              </w:rPr>
              <w:t xml:space="preserve"> </w:t>
            </w:r>
            <w:r w:rsidR="000F3CC4" w:rsidRPr="007340B5">
              <w:rPr>
                <w:rFonts w:ascii="Rubik Light" w:hAnsi="Rubik Light" w:cs="Rubik Light"/>
                <w:szCs w:val="20"/>
              </w:rPr>
              <w:t>across</w:t>
            </w:r>
            <w:r w:rsidR="000F3CC4">
              <w:rPr>
                <w:rFonts w:ascii="Rubik Light" w:hAnsi="Rubik Light" w:cs="Rubik Light"/>
                <w:szCs w:val="20"/>
              </w:rPr>
              <w:t xml:space="preserve"> </w:t>
            </w:r>
            <w:r w:rsidR="000F3CC4" w:rsidRPr="007340B5">
              <w:rPr>
                <w:rFonts w:ascii="Rubik Light" w:hAnsi="Rubik Light" w:cs="Rubik Light"/>
                <w:spacing w:val="-63"/>
                <w:szCs w:val="20"/>
              </w:rPr>
              <w:t>a</w:t>
            </w:r>
            <w:r w:rsidRPr="007340B5">
              <w:rPr>
                <w:rFonts w:ascii="Rubik Light" w:hAnsi="Rubik Light" w:cs="Rubik Light"/>
                <w:spacing w:val="-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range of services</w:t>
            </w:r>
          </w:p>
        </w:tc>
        <w:tc>
          <w:tcPr>
            <w:tcW w:w="1385" w:type="dxa"/>
          </w:tcPr>
          <w:p w14:paraId="3DB6C33C" w14:textId="77777777" w:rsidR="00092992" w:rsidRPr="007340B5" w:rsidRDefault="00E16DD0">
            <w:pPr>
              <w:pStyle w:val="TableParagraph"/>
              <w:ind w:left="105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Essential</w:t>
            </w:r>
          </w:p>
        </w:tc>
        <w:tc>
          <w:tcPr>
            <w:tcW w:w="1525" w:type="dxa"/>
          </w:tcPr>
          <w:p w14:paraId="276CADBD" w14:textId="77777777" w:rsidR="00092992" w:rsidRDefault="00E16DD0">
            <w:pPr>
              <w:pStyle w:val="TableParagraph"/>
              <w:spacing w:line="240" w:lineRule="exact"/>
              <w:ind w:left="6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  <w:tc>
          <w:tcPr>
            <w:tcW w:w="1738" w:type="dxa"/>
          </w:tcPr>
          <w:p w14:paraId="0F51F671" w14:textId="77777777" w:rsidR="00092992" w:rsidRDefault="00E16DD0">
            <w:pPr>
              <w:pStyle w:val="TableParagraph"/>
              <w:spacing w:line="240" w:lineRule="exact"/>
              <w:ind w:left="745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</w:tr>
      <w:tr w:rsidR="00092992" w14:paraId="75C91C96" w14:textId="77777777">
        <w:trPr>
          <w:trHeight w:val="633"/>
        </w:trPr>
        <w:tc>
          <w:tcPr>
            <w:tcW w:w="5526" w:type="dxa"/>
          </w:tcPr>
          <w:p w14:paraId="70813A59" w14:textId="77777777" w:rsidR="00092992" w:rsidRPr="007340B5" w:rsidRDefault="00E16DD0">
            <w:pPr>
              <w:pStyle w:val="TableParagraph"/>
              <w:spacing w:before="41"/>
              <w:ind w:right="306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Delivering high quality person-centred customer</w:t>
            </w:r>
            <w:r w:rsidRPr="007340B5">
              <w:rPr>
                <w:rFonts w:ascii="Rubik Light" w:hAnsi="Rubik Light" w:cs="Rubik Light"/>
                <w:spacing w:val="-6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service</w:t>
            </w:r>
          </w:p>
        </w:tc>
        <w:tc>
          <w:tcPr>
            <w:tcW w:w="1385" w:type="dxa"/>
          </w:tcPr>
          <w:p w14:paraId="28A85E59" w14:textId="77777777" w:rsidR="00092992" w:rsidRPr="007340B5" w:rsidRDefault="00E16DD0">
            <w:pPr>
              <w:pStyle w:val="TableParagraph"/>
              <w:spacing w:before="2"/>
              <w:ind w:left="105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Essential</w:t>
            </w:r>
          </w:p>
        </w:tc>
        <w:tc>
          <w:tcPr>
            <w:tcW w:w="1525" w:type="dxa"/>
          </w:tcPr>
          <w:p w14:paraId="5E38331A" w14:textId="77777777" w:rsidR="00092992" w:rsidRDefault="00E16DD0">
            <w:pPr>
              <w:pStyle w:val="TableParagraph"/>
              <w:spacing w:before="2"/>
              <w:ind w:left="6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  <w:tc>
          <w:tcPr>
            <w:tcW w:w="1738" w:type="dxa"/>
          </w:tcPr>
          <w:p w14:paraId="2D0D642F" w14:textId="77777777" w:rsidR="00092992" w:rsidRDefault="00E16DD0">
            <w:pPr>
              <w:pStyle w:val="TableParagraph"/>
              <w:spacing w:before="2"/>
              <w:ind w:left="745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</w:tr>
      <w:tr w:rsidR="00092992" w14:paraId="607EB300" w14:textId="77777777">
        <w:trPr>
          <w:trHeight w:val="630"/>
        </w:trPr>
        <w:tc>
          <w:tcPr>
            <w:tcW w:w="5526" w:type="dxa"/>
          </w:tcPr>
          <w:p w14:paraId="3F5AAB91" w14:textId="77777777" w:rsidR="00092992" w:rsidRPr="007340B5" w:rsidRDefault="00E16DD0">
            <w:pPr>
              <w:pStyle w:val="TableParagraph"/>
              <w:spacing w:before="41"/>
              <w:ind w:right="746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Managing own workload and priorities while</w:t>
            </w:r>
            <w:r w:rsidRPr="007340B5">
              <w:rPr>
                <w:rFonts w:ascii="Rubik Light" w:hAnsi="Rubik Light" w:cs="Rubik Light"/>
                <w:spacing w:val="-65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adhering</w:t>
            </w:r>
            <w:r w:rsidRPr="007340B5">
              <w:rPr>
                <w:rFonts w:ascii="Rubik Light" w:hAnsi="Rubik Light" w:cs="Rubik Light"/>
                <w:spacing w:val="-3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to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specified</w:t>
            </w:r>
            <w:r w:rsidRPr="007340B5">
              <w:rPr>
                <w:rFonts w:ascii="Rubik Light" w:hAnsi="Rubik Light" w:cs="Rubik Light"/>
                <w:spacing w:val="-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standards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of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delivery</w:t>
            </w:r>
          </w:p>
        </w:tc>
        <w:tc>
          <w:tcPr>
            <w:tcW w:w="1385" w:type="dxa"/>
          </w:tcPr>
          <w:p w14:paraId="1474A3EF" w14:textId="77777777" w:rsidR="00092992" w:rsidRPr="007340B5" w:rsidRDefault="00E16DD0">
            <w:pPr>
              <w:pStyle w:val="TableParagraph"/>
              <w:ind w:left="105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Essential</w:t>
            </w:r>
          </w:p>
        </w:tc>
        <w:tc>
          <w:tcPr>
            <w:tcW w:w="1525" w:type="dxa"/>
          </w:tcPr>
          <w:p w14:paraId="59C1BB86" w14:textId="77777777" w:rsidR="00092992" w:rsidRDefault="00E16DD0">
            <w:pPr>
              <w:pStyle w:val="TableParagraph"/>
              <w:spacing w:line="240" w:lineRule="exact"/>
              <w:ind w:left="6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  <w:tc>
          <w:tcPr>
            <w:tcW w:w="1738" w:type="dxa"/>
          </w:tcPr>
          <w:p w14:paraId="7843EA41" w14:textId="77777777" w:rsidR="00092992" w:rsidRDefault="00E16DD0">
            <w:pPr>
              <w:pStyle w:val="TableParagraph"/>
              <w:spacing w:line="240" w:lineRule="exact"/>
              <w:ind w:left="745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</w:tr>
      <w:tr w:rsidR="00092992" w14:paraId="38DD286C" w14:textId="77777777">
        <w:trPr>
          <w:trHeight w:val="633"/>
        </w:trPr>
        <w:tc>
          <w:tcPr>
            <w:tcW w:w="5526" w:type="dxa"/>
          </w:tcPr>
          <w:p w14:paraId="77A5FCB6" w14:textId="77777777" w:rsidR="00092992" w:rsidRPr="007340B5" w:rsidRDefault="00E16DD0">
            <w:pPr>
              <w:pStyle w:val="TableParagraph"/>
              <w:spacing w:before="41"/>
              <w:ind w:right="1439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Developing and maintaining accurate</w:t>
            </w:r>
            <w:r w:rsidRPr="007340B5">
              <w:rPr>
                <w:rFonts w:ascii="Rubik Light" w:hAnsi="Rubik Light" w:cs="Rubik Light"/>
                <w:spacing w:val="-6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administration systems</w:t>
            </w:r>
          </w:p>
        </w:tc>
        <w:tc>
          <w:tcPr>
            <w:tcW w:w="1385" w:type="dxa"/>
          </w:tcPr>
          <w:p w14:paraId="35DCB9AB" w14:textId="77777777" w:rsidR="00092992" w:rsidRPr="007340B5" w:rsidRDefault="00E16DD0">
            <w:pPr>
              <w:pStyle w:val="TableParagraph"/>
              <w:spacing w:before="2"/>
              <w:ind w:left="105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Essential</w:t>
            </w:r>
          </w:p>
        </w:tc>
        <w:tc>
          <w:tcPr>
            <w:tcW w:w="1525" w:type="dxa"/>
          </w:tcPr>
          <w:p w14:paraId="6FCBB028" w14:textId="77777777" w:rsidR="00092992" w:rsidRDefault="00E16DD0">
            <w:pPr>
              <w:pStyle w:val="TableParagraph"/>
              <w:spacing w:before="2"/>
              <w:ind w:left="6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  <w:tc>
          <w:tcPr>
            <w:tcW w:w="1738" w:type="dxa"/>
          </w:tcPr>
          <w:p w14:paraId="7431E2F8" w14:textId="77777777" w:rsidR="00092992" w:rsidRDefault="00E16DD0">
            <w:pPr>
              <w:pStyle w:val="TableParagraph"/>
              <w:spacing w:before="2"/>
              <w:ind w:left="745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</w:tr>
      <w:tr w:rsidR="00092992" w14:paraId="0A0B9D8A" w14:textId="77777777">
        <w:trPr>
          <w:trHeight w:val="631"/>
        </w:trPr>
        <w:tc>
          <w:tcPr>
            <w:tcW w:w="5526" w:type="dxa"/>
          </w:tcPr>
          <w:p w14:paraId="17649978" w14:textId="77777777" w:rsidR="00092992" w:rsidRPr="007340B5" w:rsidRDefault="00E16DD0">
            <w:pPr>
              <w:pStyle w:val="TableParagraph"/>
              <w:spacing w:before="41"/>
              <w:ind w:right="866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Safeguarding application within a sensitive</w:t>
            </w:r>
            <w:r w:rsidRPr="007340B5">
              <w:rPr>
                <w:rFonts w:ascii="Rubik Light" w:hAnsi="Rubik Light" w:cs="Rubik Light"/>
                <w:spacing w:val="-6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working</w:t>
            </w:r>
            <w:r w:rsidRPr="007340B5">
              <w:rPr>
                <w:rFonts w:ascii="Rubik Light" w:hAnsi="Rubik Light" w:cs="Rubik Light"/>
                <w:spacing w:val="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environment</w:t>
            </w:r>
          </w:p>
        </w:tc>
        <w:tc>
          <w:tcPr>
            <w:tcW w:w="1385" w:type="dxa"/>
          </w:tcPr>
          <w:p w14:paraId="09604918" w14:textId="77777777" w:rsidR="00092992" w:rsidRPr="007340B5" w:rsidRDefault="00E16DD0">
            <w:pPr>
              <w:pStyle w:val="TableParagraph"/>
              <w:ind w:left="105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Essential</w:t>
            </w:r>
          </w:p>
        </w:tc>
        <w:tc>
          <w:tcPr>
            <w:tcW w:w="1525" w:type="dxa"/>
          </w:tcPr>
          <w:p w14:paraId="4DE0CF8C" w14:textId="77777777" w:rsidR="00092992" w:rsidRDefault="00E16DD0">
            <w:pPr>
              <w:pStyle w:val="TableParagraph"/>
              <w:ind w:left="6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  <w:tc>
          <w:tcPr>
            <w:tcW w:w="1738" w:type="dxa"/>
          </w:tcPr>
          <w:p w14:paraId="4486FFAE" w14:textId="77777777" w:rsidR="00092992" w:rsidRDefault="00E16DD0">
            <w:pPr>
              <w:pStyle w:val="TableParagraph"/>
              <w:ind w:left="745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</w:tr>
      <w:tr w:rsidR="00092992" w14:paraId="33DD5217" w14:textId="77777777">
        <w:trPr>
          <w:trHeight w:val="429"/>
        </w:trPr>
        <w:tc>
          <w:tcPr>
            <w:tcW w:w="5526" w:type="dxa"/>
          </w:tcPr>
          <w:p w14:paraId="7AA77D1D" w14:textId="77777777" w:rsidR="00092992" w:rsidRPr="007340B5" w:rsidRDefault="00E16DD0">
            <w:pPr>
              <w:pStyle w:val="TableParagraph"/>
              <w:spacing w:before="2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Task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focused</w:t>
            </w:r>
            <w:r w:rsidRPr="007340B5">
              <w:rPr>
                <w:rFonts w:ascii="Rubik Light" w:hAnsi="Rubik Light" w:cs="Rubik Light"/>
                <w:spacing w:val="-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problem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solving</w:t>
            </w:r>
          </w:p>
        </w:tc>
        <w:tc>
          <w:tcPr>
            <w:tcW w:w="1385" w:type="dxa"/>
          </w:tcPr>
          <w:p w14:paraId="0677B467" w14:textId="77777777" w:rsidR="00092992" w:rsidRPr="007340B5" w:rsidRDefault="00E16DD0">
            <w:pPr>
              <w:pStyle w:val="TableParagraph"/>
              <w:spacing w:before="2"/>
              <w:ind w:left="105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Essential</w:t>
            </w:r>
          </w:p>
        </w:tc>
        <w:tc>
          <w:tcPr>
            <w:tcW w:w="1525" w:type="dxa"/>
          </w:tcPr>
          <w:p w14:paraId="3950986D" w14:textId="77777777" w:rsidR="00092992" w:rsidRDefault="00E16DD0">
            <w:pPr>
              <w:pStyle w:val="TableParagraph"/>
              <w:spacing w:before="2"/>
              <w:ind w:left="6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  <w:tc>
          <w:tcPr>
            <w:tcW w:w="1738" w:type="dxa"/>
          </w:tcPr>
          <w:p w14:paraId="63F47299" w14:textId="77777777" w:rsidR="00092992" w:rsidRDefault="00E16DD0">
            <w:pPr>
              <w:pStyle w:val="TableParagraph"/>
              <w:spacing w:before="2"/>
              <w:ind w:left="745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</w:tr>
      <w:tr w:rsidR="00092992" w14:paraId="22FFF933" w14:textId="77777777">
        <w:trPr>
          <w:trHeight w:val="275"/>
        </w:trPr>
        <w:tc>
          <w:tcPr>
            <w:tcW w:w="5526" w:type="dxa"/>
          </w:tcPr>
          <w:p w14:paraId="4CA31585" w14:textId="77777777" w:rsidR="00092992" w:rsidRPr="007340B5" w:rsidRDefault="00E16DD0">
            <w:pPr>
              <w:pStyle w:val="TableParagraph"/>
              <w:spacing w:line="255" w:lineRule="exact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Working</w:t>
            </w:r>
            <w:r w:rsidRPr="007340B5">
              <w:rPr>
                <w:rFonts w:ascii="Rubik Light" w:hAnsi="Rubik Light" w:cs="Rubik Light"/>
                <w:spacing w:val="-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as</w:t>
            </w:r>
            <w:r w:rsidRPr="007340B5">
              <w:rPr>
                <w:rFonts w:ascii="Rubik Light" w:hAnsi="Rubik Light" w:cs="Rubik Light"/>
                <w:spacing w:val="-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part</w:t>
            </w:r>
            <w:r w:rsidRPr="007340B5">
              <w:rPr>
                <w:rFonts w:ascii="Rubik Light" w:hAnsi="Rubik Light" w:cs="Rubik Light"/>
                <w:spacing w:val="-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of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a</w:t>
            </w:r>
            <w:r w:rsidRPr="007340B5">
              <w:rPr>
                <w:rFonts w:ascii="Rubik Light" w:hAnsi="Rubik Light" w:cs="Rubik Light"/>
                <w:spacing w:val="-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wider</w:t>
            </w:r>
            <w:r w:rsidRPr="007340B5">
              <w:rPr>
                <w:rFonts w:ascii="Rubik Light" w:hAnsi="Rubik Light" w:cs="Rubik Light"/>
                <w:spacing w:val="-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multi-disciplinary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team</w:t>
            </w:r>
          </w:p>
        </w:tc>
        <w:tc>
          <w:tcPr>
            <w:tcW w:w="1385" w:type="dxa"/>
          </w:tcPr>
          <w:p w14:paraId="277D6F00" w14:textId="77777777" w:rsidR="00092992" w:rsidRPr="007340B5" w:rsidRDefault="00E16DD0">
            <w:pPr>
              <w:pStyle w:val="TableParagraph"/>
              <w:spacing w:line="255" w:lineRule="exact"/>
              <w:ind w:left="105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Desirable</w:t>
            </w:r>
          </w:p>
        </w:tc>
        <w:tc>
          <w:tcPr>
            <w:tcW w:w="1525" w:type="dxa"/>
          </w:tcPr>
          <w:p w14:paraId="12182B1E" w14:textId="77777777" w:rsidR="00092992" w:rsidRDefault="00E16DD0">
            <w:pPr>
              <w:pStyle w:val="TableParagraph"/>
              <w:spacing w:line="240" w:lineRule="exact"/>
              <w:ind w:left="6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  <w:tc>
          <w:tcPr>
            <w:tcW w:w="1738" w:type="dxa"/>
          </w:tcPr>
          <w:p w14:paraId="443AE8C0" w14:textId="77777777" w:rsidR="00092992" w:rsidRDefault="000929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92992" w14:paraId="67D9AAF5" w14:textId="77777777">
        <w:trPr>
          <w:trHeight w:val="554"/>
        </w:trPr>
        <w:tc>
          <w:tcPr>
            <w:tcW w:w="5526" w:type="dxa"/>
          </w:tcPr>
          <w:p w14:paraId="5107DF23" w14:textId="77777777" w:rsidR="00092992" w:rsidRPr="007340B5" w:rsidRDefault="00E16DD0">
            <w:pPr>
              <w:pStyle w:val="TableParagraph"/>
              <w:spacing w:line="270" w:lineRule="atLeast"/>
              <w:ind w:right="325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General</w:t>
            </w:r>
            <w:r w:rsidRPr="007340B5">
              <w:rPr>
                <w:rFonts w:ascii="Rubik Light" w:hAnsi="Rubik Light" w:cs="Rubik Light"/>
                <w:spacing w:val="-5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education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to</w:t>
            </w:r>
            <w:r w:rsidRPr="007340B5">
              <w:rPr>
                <w:rFonts w:ascii="Rubik Light" w:hAnsi="Rubik Light" w:cs="Rubik Light"/>
                <w:spacing w:val="-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GCSE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(must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have</w:t>
            </w:r>
            <w:r w:rsidRPr="007340B5">
              <w:rPr>
                <w:rFonts w:ascii="Rubik Light" w:hAnsi="Rubik Light" w:cs="Rubik Light"/>
                <w:spacing w:val="-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English</w:t>
            </w:r>
            <w:r w:rsidRPr="007340B5">
              <w:rPr>
                <w:rFonts w:ascii="Rubik Light" w:hAnsi="Rubik Light" w:cs="Rubik Light"/>
                <w:spacing w:val="-63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GCSE</w:t>
            </w:r>
            <w:r w:rsidRPr="007340B5">
              <w:rPr>
                <w:rFonts w:ascii="Rubik Light" w:hAnsi="Rubik Light" w:cs="Rubik Light"/>
                <w:spacing w:val="-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grade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A-C)</w:t>
            </w:r>
          </w:p>
        </w:tc>
        <w:tc>
          <w:tcPr>
            <w:tcW w:w="1385" w:type="dxa"/>
          </w:tcPr>
          <w:p w14:paraId="360811BD" w14:textId="77777777" w:rsidR="00092992" w:rsidRPr="007340B5" w:rsidRDefault="00E16DD0">
            <w:pPr>
              <w:pStyle w:val="TableParagraph"/>
              <w:spacing w:before="2"/>
              <w:ind w:left="105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Essential</w:t>
            </w:r>
          </w:p>
        </w:tc>
        <w:tc>
          <w:tcPr>
            <w:tcW w:w="1525" w:type="dxa"/>
          </w:tcPr>
          <w:p w14:paraId="6E9D5932" w14:textId="77777777" w:rsidR="00092992" w:rsidRDefault="00E16DD0">
            <w:pPr>
              <w:pStyle w:val="TableParagraph"/>
              <w:spacing w:before="2"/>
              <w:ind w:left="6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  <w:tc>
          <w:tcPr>
            <w:tcW w:w="1738" w:type="dxa"/>
          </w:tcPr>
          <w:p w14:paraId="2573D5B1" w14:textId="77777777" w:rsidR="00092992" w:rsidRDefault="000929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2992" w14:paraId="2004D707" w14:textId="77777777">
        <w:trPr>
          <w:trHeight w:val="551"/>
        </w:trPr>
        <w:tc>
          <w:tcPr>
            <w:tcW w:w="5526" w:type="dxa"/>
          </w:tcPr>
          <w:p w14:paraId="24807A08" w14:textId="77777777" w:rsidR="00092992" w:rsidRPr="007340B5" w:rsidRDefault="00E16DD0">
            <w:pPr>
              <w:pStyle w:val="TableParagraph"/>
              <w:spacing w:line="270" w:lineRule="atLeast"/>
              <w:ind w:right="1240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European Computer Driving Licence or</w:t>
            </w:r>
            <w:r w:rsidRPr="007340B5">
              <w:rPr>
                <w:rFonts w:ascii="Rubik Light" w:hAnsi="Rubik Light" w:cs="Rubik Light"/>
                <w:spacing w:val="-6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equivalent</w:t>
            </w:r>
          </w:p>
        </w:tc>
        <w:tc>
          <w:tcPr>
            <w:tcW w:w="1385" w:type="dxa"/>
          </w:tcPr>
          <w:p w14:paraId="6FD65680" w14:textId="77777777" w:rsidR="00092992" w:rsidRPr="007340B5" w:rsidRDefault="00E16DD0">
            <w:pPr>
              <w:pStyle w:val="TableParagraph"/>
              <w:ind w:left="105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Desirable</w:t>
            </w:r>
          </w:p>
        </w:tc>
        <w:tc>
          <w:tcPr>
            <w:tcW w:w="1525" w:type="dxa"/>
          </w:tcPr>
          <w:p w14:paraId="0CC1654A" w14:textId="77777777" w:rsidR="00092992" w:rsidRDefault="00E16DD0">
            <w:pPr>
              <w:pStyle w:val="TableParagraph"/>
              <w:ind w:left="6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  <w:tc>
          <w:tcPr>
            <w:tcW w:w="1738" w:type="dxa"/>
          </w:tcPr>
          <w:p w14:paraId="725773DD" w14:textId="77777777" w:rsidR="00092992" w:rsidRDefault="000929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2992" w14:paraId="2718474E" w14:textId="77777777">
        <w:trPr>
          <w:trHeight w:val="275"/>
        </w:trPr>
        <w:tc>
          <w:tcPr>
            <w:tcW w:w="5526" w:type="dxa"/>
          </w:tcPr>
          <w:p w14:paraId="74B9F730" w14:textId="77777777" w:rsidR="00092992" w:rsidRPr="007340B5" w:rsidRDefault="00092992">
            <w:pPr>
              <w:pStyle w:val="TableParagraph"/>
              <w:ind w:left="0"/>
              <w:rPr>
                <w:rFonts w:ascii="Rubik Light" w:hAnsi="Rubik Light" w:cs="Rubik Light"/>
                <w:szCs w:val="20"/>
              </w:rPr>
            </w:pPr>
          </w:p>
        </w:tc>
        <w:tc>
          <w:tcPr>
            <w:tcW w:w="1385" w:type="dxa"/>
          </w:tcPr>
          <w:p w14:paraId="1D4CEFDD" w14:textId="77777777" w:rsidR="00092992" w:rsidRPr="007340B5" w:rsidRDefault="00092992">
            <w:pPr>
              <w:pStyle w:val="TableParagraph"/>
              <w:ind w:left="0"/>
              <w:rPr>
                <w:rFonts w:ascii="Rubik Light" w:hAnsi="Rubik Light" w:cs="Rubik Light"/>
                <w:szCs w:val="20"/>
              </w:rPr>
            </w:pPr>
          </w:p>
        </w:tc>
        <w:tc>
          <w:tcPr>
            <w:tcW w:w="1525" w:type="dxa"/>
          </w:tcPr>
          <w:p w14:paraId="2B9ABBD7" w14:textId="77777777" w:rsidR="00092992" w:rsidRDefault="000929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14:paraId="6A24F6AD" w14:textId="77777777" w:rsidR="00092992" w:rsidRDefault="000929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92992" w14:paraId="11D3EAB9" w14:textId="77777777">
        <w:trPr>
          <w:trHeight w:val="275"/>
        </w:trPr>
        <w:tc>
          <w:tcPr>
            <w:tcW w:w="5526" w:type="dxa"/>
          </w:tcPr>
          <w:p w14:paraId="697449DC" w14:textId="77777777" w:rsidR="00092992" w:rsidRPr="007340B5" w:rsidRDefault="00E16DD0">
            <w:pPr>
              <w:pStyle w:val="TableParagraph"/>
              <w:spacing w:line="255" w:lineRule="exact"/>
              <w:rPr>
                <w:rFonts w:ascii="Rubik Light" w:hAnsi="Rubik Light" w:cs="Rubik Light"/>
                <w:b/>
                <w:szCs w:val="20"/>
              </w:rPr>
            </w:pPr>
            <w:r w:rsidRPr="007340B5">
              <w:rPr>
                <w:rFonts w:ascii="Rubik Light" w:hAnsi="Rubik Light" w:cs="Rubik Light"/>
                <w:b/>
                <w:szCs w:val="20"/>
              </w:rPr>
              <w:t>Skills</w:t>
            </w:r>
          </w:p>
        </w:tc>
        <w:tc>
          <w:tcPr>
            <w:tcW w:w="1385" w:type="dxa"/>
          </w:tcPr>
          <w:p w14:paraId="2D42648D" w14:textId="77777777" w:rsidR="00092992" w:rsidRPr="007340B5" w:rsidRDefault="00092992">
            <w:pPr>
              <w:pStyle w:val="TableParagraph"/>
              <w:ind w:left="0"/>
              <w:rPr>
                <w:rFonts w:ascii="Rubik Light" w:hAnsi="Rubik Light" w:cs="Rubik Light"/>
                <w:szCs w:val="20"/>
              </w:rPr>
            </w:pPr>
          </w:p>
        </w:tc>
        <w:tc>
          <w:tcPr>
            <w:tcW w:w="1525" w:type="dxa"/>
          </w:tcPr>
          <w:p w14:paraId="671830B7" w14:textId="77777777" w:rsidR="00092992" w:rsidRDefault="000929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14:paraId="2611BEDD" w14:textId="77777777" w:rsidR="00092992" w:rsidRDefault="000929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92992" w14:paraId="27881367" w14:textId="77777777">
        <w:trPr>
          <w:trHeight w:val="633"/>
        </w:trPr>
        <w:tc>
          <w:tcPr>
            <w:tcW w:w="5526" w:type="dxa"/>
          </w:tcPr>
          <w:p w14:paraId="09E064CC" w14:textId="77777777" w:rsidR="00092992" w:rsidRPr="007340B5" w:rsidRDefault="00E16DD0">
            <w:pPr>
              <w:pStyle w:val="TableParagraph"/>
              <w:spacing w:before="41"/>
              <w:ind w:right="431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Appreciation</w:t>
            </w:r>
            <w:r w:rsidRPr="007340B5">
              <w:rPr>
                <w:rFonts w:ascii="Rubik Light" w:hAnsi="Rubik Light" w:cs="Rubik Light"/>
                <w:spacing w:val="-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of</w:t>
            </w:r>
            <w:r w:rsidRPr="007340B5">
              <w:rPr>
                <w:rFonts w:ascii="Rubik Light" w:hAnsi="Rubik Light" w:cs="Rubik Light"/>
                <w:spacing w:val="-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mental</w:t>
            </w:r>
            <w:r w:rsidRPr="007340B5">
              <w:rPr>
                <w:rFonts w:ascii="Rubik Light" w:hAnsi="Rubik Light" w:cs="Rubik Light"/>
                <w:spacing w:val="-5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health</w:t>
            </w:r>
            <w:r w:rsidRPr="007340B5">
              <w:rPr>
                <w:rFonts w:ascii="Rubik Light" w:hAnsi="Rubik Light" w:cs="Rubik Light"/>
                <w:spacing w:val="-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issues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relating</w:t>
            </w:r>
            <w:r w:rsidRPr="007340B5">
              <w:rPr>
                <w:rFonts w:ascii="Rubik Light" w:hAnsi="Rubik Light" w:cs="Rubik Light"/>
                <w:spacing w:val="-3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to</w:t>
            </w:r>
            <w:r w:rsidRPr="007340B5">
              <w:rPr>
                <w:rFonts w:ascii="Rubik Light" w:hAnsi="Rubik Light" w:cs="Rubik Light"/>
                <w:spacing w:val="-63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children and young people</w:t>
            </w:r>
          </w:p>
        </w:tc>
        <w:tc>
          <w:tcPr>
            <w:tcW w:w="1385" w:type="dxa"/>
          </w:tcPr>
          <w:p w14:paraId="00879252" w14:textId="77777777" w:rsidR="00092992" w:rsidRPr="007340B5" w:rsidRDefault="00E16DD0">
            <w:pPr>
              <w:pStyle w:val="TableParagraph"/>
              <w:ind w:left="105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Essential</w:t>
            </w:r>
          </w:p>
        </w:tc>
        <w:tc>
          <w:tcPr>
            <w:tcW w:w="1525" w:type="dxa"/>
          </w:tcPr>
          <w:p w14:paraId="6C050DB5" w14:textId="77777777" w:rsidR="00092992" w:rsidRDefault="00E16DD0">
            <w:pPr>
              <w:pStyle w:val="TableParagraph"/>
              <w:spacing w:line="240" w:lineRule="exact"/>
              <w:ind w:left="6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  <w:tc>
          <w:tcPr>
            <w:tcW w:w="1738" w:type="dxa"/>
          </w:tcPr>
          <w:p w14:paraId="18EBC242" w14:textId="77777777" w:rsidR="00092992" w:rsidRDefault="00E16DD0">
            <w:pPr>
              <w:pStyle w:val="TableParagraph"/>
              <w:spacing w:line="240" w:lineRule="exact"/>
              <w:ind w:left="745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</w:tr>
      <w:tr w:rsidR="00092992" w14:paraId="0E6018F7" w14:textId="77777777">
        <w:trPr>
          <w:trHeight w:val="906"/>
        </w:trPr>
        <w:tc>
          <w:tcPr>
            <w:tcW w:w="5526" w:type="dxa"/>
          </w:tcPr>
          <w:p w14:paraId="2A5D1D74" w14:textId="77777777" w:rsidR="00092992" w:rsidRPr="007340B5" w:rsidRDefault="00E16DD0">
            <w:pPr>
              <w:pStyle w:val="TableParagraph"/>
              <w:spacing w:before="38"/>
              <w:ind w:right="532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Able to work flexibly using a solution focus</w:t>
            </w:r>
            <w:r w:rsidRPr="007340B5">
              <w:rPr>
                <w:rFonts w:ascii="Rubik Light" w:hAnsi="Rubik Light" w:cs="Rubik Light"/>
                <w:spacing w:val="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approach to problem solving, adapting to</w:t>
            </w:r>
            <w:r w:rsidRPr="007340B5">
              <w:rPr>
                <w:rFonts w:ascii="Rubik Light" w:hAnsi="Rubik Light" w:cs="Rubik Light"/>
                <w:spacing w:val="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changes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in</w:t>
            </w:r>
            <w:r w:rsidRPr="007340B5">
              <w:rPr>
                <w:rFonts w:ascii="Rubik Light" w:hAnsi="Rubik Light" w:cs="Rubik Light"/>
                <w:spacing w:val="-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service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delivery</w:t>
            </w:r>
            <w:r w:rsidRPr="007340B5">
              <w:rPr>
                <w:rFonts w:ascii="Rubik Light" w:hAnsi="Rubik Light" w:cs="Rubik Light"/>
                <w:spacing w:val="-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and</w:t>
            </w:r>
            <w:r w:rsidRPr="007340B5">
              <w:rPr>
                <w:rFonts w:ascii="Rubik Light" w:hAnsi="Rubik Light" w:cs="Rubik Light"/>
                <w:spacing w:val="-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client’s</w:t>
            </w:r>
            <w:r w:rsidRPr="007340B5">
              <w:rPr>
                <w:rFonts w:ascii="Rubik Light" w:hAnsi="Rubik Light" w:cs="Rubik Light"/>
                <w:spacing w:val="-3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needs</w:t>
            </w:r>
          </w:p>
        </w:tc>
        <w:tc>
          <w:tcPr>
            <w:tcW w:w="1385" w:type="dxa"/>
          </w:tcPr>
          <w:p w14:paraId="513FA61C" w14:textId="77777777" w:rsidR="00092992" w:rsidRPr="007340B5" w:rsidRDefault="00E16DD0">
            <w:pPr>
              <w:pStyle w:val="TableParagraph"/>
              <w:ind w:left="105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Essential</w:t>
            </w:r>
          </w:p>
        </w:tc>
        <w:tc>
          <w:tcPr>
            <w:tcW w:w="1525" w:type="dxa"/>
          </w:tcPr>
          <w:p w14:paraId="11D45824" w14:textId="77777777" w:rsidR="00092992" w:rsidRDefault="00E16DD0">
            <w:pPr>
              <w:pStyle w:val="TableParagraph"/>
              <w:ind w:left="6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  <w:tc>
          <w:tcPr>
            <w:tcW w:w="1738" w:type="dxa"/>
          </w:tcPr>
          <w:p w14:paraId="1A4619FF" w14:textId="77777777" w:rsidR="00092992" w:rsidRDefault="00E16DD0">
            <w:pPr>
              <w:pStyle w:val="TableParagraph"/>
              <w:ind w:left="745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</w:tr>
      <w:tr w:rsidR="00092992" w14:paraId="001AB095" w14:textId="77777777">
        <w:trPr>
          <w:trHeight w:val="906"/>
        </w:trPr>
        <w:tc>
          <w:tcPr>
            <w:tcW w:w="5526" w:type="dxa"/>
          </w:tcPr>
          <w:p w14:paraId="17AA8098" w14:textId="77777777" w:rsidR="00092992" w:rsidRPr="007340B5" w:rsidRDefault="00E16DD0">
            <w:pPr>
              <w:pStyle w:val="TableParagraph"/>
              <w:spacing w:before="41"/>
              <w:ind w:right="429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Able to remain calm while working in a</w:t>
            </w:r>
            <w:r w:rsidRPr="007340B5">
              <w:rPr>
                <w:rFonts w:ascii="Rubik Light" w:hAnsi="Rubik Light" w:cs="Rubik Light"/>
                <w:spacing w:val="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pressurized</w:t>
            </w:r>
            <w:r w:rsidRPr="007340B5">
              <w:rPr>
                <w:rFonts w:ascii="Rubik Light" w:hAnsi="Rubik Light" w:cs="Rubik Light"/>
                <w:spacing w:val="-3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environment</w:t>
            </w:r>
            <w:r w:rsidRPr="007340B5">
              <w:rPr>
                <w:rFonts w:ascii="Rubik Light" w:hAnsi="Rubik Light" w:cs="Rubik Light"/>
                <w:spacing w:val="-3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while</w:t>
            </w:r>
            <w:r w:rsidRPr="007340B5">
              <w:rPr>
                <w:rFonts w:ascii="Rubik Light" w:hAnsi="Rubik Light" w:cs="Rubik Light"/>
                <w:spacing w:val="-5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dealing</w:t>
            </w:r>
            <w:r w:rsidRPr="007340B5">
              <w:rPr>
                <w:rFonts w:ascii="Rubik Light" w:hAnsi="Rubik Light" w:cs="Rubik Light"/>
                <w:spacing w:val="-3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with</w:t>
            </w:r>
            <w:r w:rsidRPr="007340B5">
              <w:rPr>
                <w:rFonts w:ascii="Rubik Light" w:hAnsi="Rubik Light" w:cs="Rubik Light"/>
                <w:spacing w:val="-3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the</w:t>
            </w:r>
            <w:r w:rsidRPr="007340B5">
              <w:rPr>
                <w:rFonts w:ascii="Rubik Light" w:hAnsi="Rubik Light" w:cs="Rubik Light"/>
                <w:spacing w:val="-63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challenges</w:t>
            </w:r>
            <w:r w:rsidRPr="007340B5">
              <w:rPr>
                <w:rFonts w:ascii="Rubik Light" w:hAnsi="Rubik Light" w:cs="Rubik Light"/>
                <w:spacing w:val="-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and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emotions of</w:t>
            </w:r>
            <w:r w:rsidRPr="007340B5">
              <w:rPr>
                <w:rFonts w:ascii="Rubik Light" w:hAnsi="Rubik Light" w:cs="Rubik Light"/>
                <w:spacing w:val="-3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others</w:t>
            </w:r>
          </w:p>
        </w:tc>
        <w:tc>
          <w:tcPr>
            <w:tcW w:w="1385" w:type="dxa"/>
          </w:tcPr>
          <w:p w14:paraId="0313F7ED" w14:textId="77777777" w:rsidR="00092992" w:rsidRPr="007340B5" w:rsidRDefault="00E16DD0">
            <w:pPr>
              <w:pStyle w:val="TableParagraph"/>
              <w:ind w:left="105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Essential</w:t>
            </w:r>
          </w:p>
        </w:tc>
        <w:tc>
          <w:tcPr>
            <w:tcW w:w="1525" w:type="dxa"/>
          </w:tcPr>
          <w:p w14:paraId="301AF51F" w14:textId="77777777" w:rsidR="00092992" w:rsidRDefault="00E16DD0">
            <w:pPr>
              <w:pStyle w:val="TableParagraph"/>
              <w:spacing w:line="240" w:lineRule="exact"/>
              <w:ind w:left="6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  <w:tc>
          <w:tcPr>
            <w:tcW w:w="1738" w:type="dxa"/>
          </w:tcPr>
          <w:p w14:paraId="153A7EAF" w14:textId="77777777" w:rsidR="00092992" w:rsidRDefault="00E16DD0">
            <w:pPr>
              <w:pStyle w:val="TableParagraph"/>
              <w:spacing w:line="240" w:lineRule="exact"/>
              <w:ind w:left="745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</w:tr>
      <w:tr w:rsidR="00092992" w14:paraId="71080F48" w14:textId="77777777">
        <w:trPr>
          <w:trHeight w:val="909"/>
        </w:trPr>
        <w:tc>
          <w:tcPr>
            <w:tcW w:w="5526" w:type="dxa"/>
          </w:tcPr>
          <w:p w14:paraId="1AF4EFAA" w14:textId="77777777" w:rsidR="00092992" w:rsidRPr="007340B5" w:rsidRDefault="00E16DD0">
            <w:pPr>
              <w:pStyle w:val="TableParagraph"/>
              <w:spacing w:before="41"/>
              <w:ind w:right="411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Flexible and adaptable approach to developing</w:t>
            </w:r>
            <w:r w:rsidRPr="007340B5">
              <w:rPr>
                <w:rFonts w:ascii="Rubik Light" w:hAnsi="Rubik Light" w:cs="Rubik Light"/>
                <w:spacing w:val="-65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skills and learning new processes and</w:t>
            </w:r>
            <w:r w:rsidRPr="007340B5">
              <w:rPr>
                <w:rFonts w:ascii="Rubik Light" w:hAnsi="Rubik Light" w:cs="Rubik Light"/>
                <w:spacing w:val="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procedures</w:t>
            </w:r>
          </w:p>
        </w:tc>
        <w:tc>
          <w:tcPr>
            <w:tcW w:w="1385" w:type="dxa"/>
          </w:tcPr>
          <w:p w14:paraId="419B14B1" w14:textId="77777777" w:rsidR="00092992" w:rsidRPr="007340B5" w:rsidRDefault="00E16DD0">
            <w:pPr>
              <w:pStyle w:val="TableParagraph"/>
              <w:spacing w:before="2"/>
              <w:ind w:left="105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Essential</w:t>
            </w:r>
          </w:p>
        </w:tc>
        <w:tc>
          <w:tcPr>
            <w:tcW w:w="1525" w:type="dxa"/>
          </w:tcPr>
          <w:p w14:paraId="75759A8C" w14:textId="77777777" w:rsidR="00092992" w:rsidRDefault="00E16DD0">
            <w:pPr>
              <w:pStyle w:val="TableParagraph"/>
              <w:spacing w:before="2"/>
              <w:ind w:left="6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  <w:tc>
          <w:tcPr>
            <w:tcW w:w="1738" w:type="dxa"/>
          </w:tcPr>
          <w:p w14:paraId="3BB6DB4E" w14:textId="77777777" w:rsidR="00092992" w:rsidRDefault="00E16DD0">
            <w:pPr>
              <w:pStyle w:val="TableParagraph"/>
              <w:spacing w:before="2"/>
              <w:ind w:left="745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</w:tr>
    </w:tbl>
    <w:p w14:paraId="5D3F3617" w14:textId="77777777" w:rsidR="00092992" w:rsidRDefault="00092992">
      <w:pPr>
        <w:rPr>
          <w:rFonts w:ascii="Marlett" w:hAnsi="Marlett"/>
          <w:sz w:val="24"/>
        </w:rPr>
        <w:sectPr w:rsidR="00092992">
          <w:headerReference w:type="default" r:id="rId9"/>
          <w:footerReference w:type="default" r:id="rId10"/>
          <w:type w:val="continuous"/>
          <w:pgSz w:w="12240" w:h="15840"/>
          <w:pgMar w:top="1640" w:right="800" w:bottom="700" w:left="1040" w:header="1052" w:footer="520" w:gutter="0"/>
          <w:pgNumType w:start="1"/>
          <w:cols w:space="720"/>
        </w:sectPr>
      </w:pPr>
    </w:p>
    <w:p w14:paraId="5D0AF0C9" w14:textId="77777777" w:rsidR="00092992" w:rsidRDefault="00092992">
      <w:pPr>
        <w:pStyle w:val="BodyText"/>
        <w:spacing w:before="2" w:after="1"/>
        <w:rPr>
          <w:b/>
          <w:sz w:val="2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1385"/>
        <w:gridCol w:w="1525"/>
        <w:gridCol w:w="1738"/>
      </w:tblGrid>
      <w:tr w:rsidR="00092992" w14:paraId="47967D0F" w14:textId="77777777">
        <w:trPr>
          <w:trHeight w:val="357"/>
        </w:trPr>
        <w:tc>
          <w:tcPr>
            <w:tcW w:w="5526" w:type="dxa"/>
          </w:tcPr>
          <w:p w14:paraId="07C44675" w14:textId="77777777" w:rsidR="00092992" w:rsidRPr="007340B5" w:rsidRDefault="00E16DD0">
            <w:pPr>
              <w:pStyle w:val="TableParagraph"/>
              <w:spacing w:before="43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Excellent</w:t>
            </w:r>
            <w:r w:rsidRPr="007340B5">
              <w:rPr>
                <w:rFonts w:ascii="Rubik Light" w:hAnsi="Rubik Light" w:cs="Rubik Light"/>
                <w:spacing w:val="-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active</w:t>
            </w:r>
            <w:r w:rsidRPr="007340B5">
              <w:rPr>
                <w:rFonts w:ascii="Rubik Light" w:hAnsi="Rubik Light" w:cs="Rubik Light"/>
                <w:spacing w:val="-3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listening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skills</w:t>
            </w:r>
          </w:p>
        </w:tc>
        <w:tc>
          <w:tcPr>
            <w:tcW w:w="1385" w:type="dxa"/>
          </w:tcPr>
          <w:p w14:paraId="0FCFBE83" w14:textId="77777777" w:rsidR="00092992" w:rsidRPr="007340B5" w:rsidRDefault="00E16DD0">
            <w:pPr>
              <w:pStyle w:val="TableParagraph"/>
              <w:spacing w:before="2"/>
              <w:ind w:left="105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Essential</w:t>
            </w:r>
          </w:p>
        </w:tc>
        <w:tc>
          <w:tcPr>
            <w:tcW w:w="1525" w:type="dxa"/>
          </w:tcPr>
          <w:p w14:paraId="2FCC706C" w14:textId="77777777" w:rsidR="00092992" w:rsidRDefault="000929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38" w:type="dxa"/>
          </w:tcPr>
          <w:p w14:paraId="5101A7FD" w14:textId="77777777" w:rsidR="00092992" w:rsidRDefault="00E16DD0">
            <w:pPr>
              <w:pStyle w:val="TableParagraph"/>
              <w:spacing w:before="2"/>
              <w:ind w:left="745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</w:tr>
      <w:tr w:rsidR="00092992" w14:paraId="27C167E3" w14:textId="77777777">
        <w:trPr>
          <w:trHeight w:val="906"/>
        </w:trPr>
        <w:tc>
          <w:tcPr>
            <w:tcW w:w="5526" w:type="dxa"/>
          </w:tcPr>
          <w:p w14:paraId="734894B8" w14:textId="77777777" w:rsidR="00092992" w:rsidRPr="007340B5" w:rsidRDefault="00E16DD0">
            <w:pPr>
              <w:pStyle w:val="TableParagraph"/>
              <w:spacing w:before="41"/>
              <w:ind w:right="549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Ability</w:t>
            </w:r>
            <w:r w:rsidRPr="007340B5">
              <w:rPr>
                <w:rFonts w:ascii="Rubik Light" w:hAnsi="Rubik Light" w:cs="Rubik Light"/>
                <w:spacing w:val="-3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to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communicate</w:t>
            </w:r>
            <w:r w:rsidRPr="007340B5">
              <w:rPr>
                <w:rFonts w:ascii="Rubik Light" w:hAnsi="Rubik Light" w:cs="Rubik Light"/>
                <w:spacing w:val="-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in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a</w:t>
            </w:r>
            <w:r w:rsidRPr="007340B5">
              <w:rPr>
                <w:rFonts w:ascii="Rubik Light" w:hAnsi="Rubik Light" w:cs="Rubik Light"/>
                <w:spacing w:val="-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clear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manner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both</w:t>
            </w:r>
            <w:r w:rsidRPr="007340B5">
              <w:rPr>
                <w:rFonts w:ascii="Rubik Light" w:hAnsi="Rubik Light" w:cs="Rubik Light"/>
                <w:spacing w:val="-63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written and orally with a range of clients and</w:t>
            </w:r>
            <w:r w:rsidRPr="007340B5">
              <w:rPr>
                <w:rFonts w:ascii="Rubik Light" w:hAnsi="Rubik Light" w:cs="Rubik Light"/>
                <w:spacing w:val="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colleagues</w:t>
            </w:r>
          </w:p>
        </w:tc>
        <w:tc>
          <w:tcPr>
            <w:tcW w:w="1385" w:type="dxa"/>
          </w:tcPr>
          <w:p w14:paraId="427E42BE" w14:textId="77777777" w:rsidR="00092992" w:rsidRPr="007340B5" w:rsidRDefault="00E16DD0">
            <w:pPr>
              <w:pStyle w:val="TableParagraph"/>
              <w:ind w:left="105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Essential</w:t>
            </w:r>
          </w:p>
        </w:tc>
        <w:tc>
          <w:tcPr>
            <w:tcW w:w="1525" w:type="dxa"/>
          </w:tcPr>
          <w:p w14:paraId="00D33C15" w14:textId="77777777" w:rsidR="00092992" w:rsidRDefault="00E16DD0">
            <w:pPr>
              <w:pStyle w:val="TableParagraph"/>
              <w:spacing w:line="240" w:lineRule="exact"/>
              <w:ind w:left="6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  <w:tc>
          <w:tcPr>
            <w:tcW w:w="1738" w:type="dxa"/>
          </w:tcPr>
          <w:p w14:paraId="42B4A8ED" w14:textId="77777777" w:rsidR="00092992" w:rsidRDefault="00E16DD0">
            <w:pPr>
              <w:pStyle w:val="TableParagraph"/>
              <w:spacing w:line="240" w:lineRule="exact"/>
              <w:ind w:left="745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</w:tr>
      <w:tr w:rsidR="00092992" w14:paraId="3BE71737" w14:textId="77777777">
        <w:trPr>
          <w:trHeight w:val="1185"/>
        </w:trPr>
        <w:tc>
          <w:tcPr>
            <w:tcW w:w="5526" w:type="dxa"/>
          </w:tcPr>
          <w:p w14:paraId="41BB41F6" w14:textId="77777777" w:rsidR="00092992" w:rsidRPr="007340B5" w:rsidRDefault="00E16DD0">
            <w:pPr>
              <w:pStyle w:val="TableParagraph"/>
              <w:spacing w:before="41"/>
              <w:ind w:right="118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Open-minded and solution focused approach,</w:t>
            </w:r>
            <w:r w:rsidRPr="007340B5">
              <w:rPr>
                <w:rFonts w:ascii="Rubik Light" w:hAnsi="Rubik Light" w:cs="Rubik Light"/>
                <w:spacing w:val="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committed to working with a diverse group of</w:t>
            </w:r>
            <w:r w:rsidRPr="007340B5">
              <w:rPr>
                <w:rFonts w:ascii="Rubik Light" w:hAnsi="Rubik Light" w:cs="Rubik Light"/>
                <w:spacing w:val="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people and working in a non-judgmental and non-</w:t>
            </w:r>
            <w:r w:rsidRPr="007340B5">
              <w:rPr>
                <w:rFonts w:ascii="Rubik Light" w:hAnsi="Rubik Light" w:cs="Rubik Light"/>
                <w:spacing w:val="-6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discriminatory</w:t>
            </w:r>
            <w:r w:rsidRPr="007340B5">
              <w:rPr>
                <w:rFonts w:ascii="Rubik Light" w:hAnsi="Rubik Light" w:cs="Rubik Light"/>
                <w:spacing w:val="-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way</w:t>
            </w:r>
          </w:p>
        </w:tc>
        <w:tc>
          <w:tcPr>
            <w:tcW w:w="1385" w:type="dxa"/>
          </w:tcPr>
          <w:p w14:paraId="47DE53AE" w14:textId="77777777" w:rsidR="00092992" w:rsidRPr="007340B5" w:rsidRDefault="00E16DD0">
            <w:pPr>
              <w:pStyle w:val="TableParagraph"/>
              <w:spacing w:before="2"/>
              <w:ind w:left="105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Essential</w:t>
            </w:r>
          </w:p>
        </w:tc>
        <w:tc>
          <w:tcPr>
            <w:tcW w:w="1525" w:type="dxa"/>
          </w:tcPr>
          <w:p w14:paraId="373D27D5" w14:textId="77777777" w:rsidR="00092992" w:rsidRDefault="00E16DD0">
            <w:pPr>
              <w:pStyle w:val="TableParagraph"/>
              <w:spacing w:before="2"/>
              <w:ind w:left="6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  <w:tc>
          <w:tcPr>
            <w:tcW w:w="1738" w:type="dxa"/>
          </w:tcPr>
          <w:p w14:paraId="402DE641" w14:textId="77777777" w:rsidR="00092992" w:rsidRDefault="00E16DD0">
            <w:pPr>
              <w:pStyle w:val="TableParagraph"/>
              <w:spacing w:before="2"/>
              <w:ind w:left="745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</w:tr>
      <w:tr w:rsidR="00092992" w14:paraId="3ECD293F" w14:textId="77777777">
        <w:trPr>
          <w:trHeight w:val="631"/>
        </w:trPr>
        <w:tc>
          <w:tcPr>
            <w:tcW w:w="5526" w:type="dxa"/>
          </w:tcPr>
          <w:p w14:paraId="2B727D63" w14:textId="77777777" w:rsidR="00092992" w:rsidRPr="007340B5" w:rsidRDefault="00E16DD0">
            <w:pPr>
              <w:pStyle w:val="TableParagraph"/>
              <w:spacing w:before="41"/>
              <w:ind w:right="279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Systematic approach to work plan, prioritise and</w:t>
            </w:r>
            <w:r w:rsidRPr="007340B5">
              <w:rPr>
                <w:rFonts w:ascii="Rubik Light" w:hAnsi="Rubik Light" w:cs="Rubik Light"/>
                <w:spacing w:val="-6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meet</w:t>
            </w:r>
            <w:r w:rsidRPr="007340B5">
              <w:rPr>
                <w:rFonts w:ascii="Rubik Light" w:hAnsi="Rubik Light" w:cs="Rubik Light"/>
                <w:spacing w:val="-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deadlines</w:t>
            </w:r>
          </w:p>
        </w:tc>
        <w:tc>
          <w:tcPr>
            <w:tcW w:w="1385" w:type="dxa"/>
          </w:tcPr>
          <w:p w14:paraId="624101B9" w14:textId="77777777" w:rsidR="00092992" w:rsidRPr="007340B5" w:rsidRDefault="00E16DD0">
            <w:pPr>
              <w:pStyle w:val="TableParagraph"/>
              <w:ind w:left="105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Essential</w:t>
            </w:r>
          </w:p>
        </w:tc>
        <w:tc>
          <w:tcPr>
            <w:tcW w:w="1525" w:type="dxa"/>
          </w:tcPr>
          <w:p w14:paraId="72EC1056" w14:textId="77777777" w:rsidR="00092992" w:rsidRDefault="00E16DD0">
            <w:pPr>
              <w:pStyle w:val="TableParagraph"/>
              <w:ind w:left="6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  <w:tc>
          <w:tcPr>
            <w:tcW w:w="1738" w:type="dxa"/>
          </w:tcPr>
          <w:p w14:paraId="653BB64A" w14:textId="77777777" w:rsidR="00092992" w:rsidRDefault="00E16DD0">
            <w:pPr>
              <w:pStyle w:val="TableParagraph"/>
              <w:ind w:left="745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</w:tr>
      <w:tr w:rsidR="00092992" w14:paraId="3028F728" w14:textId="77777777">
        <w:trPr>
          <w:trHeight w:val="357"/>
        </w:trPr>
        <w:tc>
          <w:tcPr>
            <w:tcW w:w="5526" w:type="dxa"/>
          </w:tcPr>
          <w:p w14:paraId="5FB43319" w14:textId="77777777" w:rsidR="00092992" w:rsidRPr="007340B5" w:rsidRDefault="00E16DD0">
            <w:pPr>
              <w:pStyle w:val="TableParagraph"/>
              <w:spacing w:before="41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High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level</w:t>
            </w:r>
            <w:r w:rsidRPr="007340B5">
              <w:rPr>
                <w:rFonts w:ascii="Rubik Light" w:hAnsi="Rubik Light" w:cs="Rubik Light"/>
                <w:spacing w:val="-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of</w:t>
            </w:r>
            <w:r w:rsidRPr="007340B5">
              <w:rPr>
                <w:rFonts w:ascii="Rubik Light" w:hAnsi="Rubik Light" w:cs="Rubik Light"/>
                <w:spacing w:val="-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accuracy</w:t>
            </w:r>
            <w:r w:rsidRPr="007340B5">
              <w:rPr>
                <w:rFonts w:ascii="Rubik Light" w:hAnsi="Rubik Light" w:cs="Rubik Light"/>
                <w:spacing w:val="-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and</w:t>
            </w:r>
            <w:r w:rsidRPr="007340B5">
              <w:rPr>
                <w:rFonts w:ascii="Rubik Light" w:hAnsi="Rubik Light" w:cs="Rubik Light"/>
                <w:spacing w:val="-3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attention</w:t>
            </w:r>
            <w:r w:rsidRPr="007340B5">
              <w:rPr>
                <w:rFonts w:ascii="Rubik Light" w:hAnsi="Rubik Light" w:cs="Rubik Light"/>
                <w:spacing w:val="-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to</w:t>
            </w:r>
            <w:r w:rsidRPr="007340B5">
              <w:rPr>
                <w:rFonts w:ascii="Rubik Light" w:hAnsi="Rubik Light" w:cs="Rubik Light"/>
                <w:spacing w:val="-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detail</w:t>
            </w:r>
          </w:p>
        </w:tc>
        <w:tc>
          <w:tcPr>
            <w:tcW w:w="1385" w:type="dxa"/>
          </w:tcPr>
          <w:p w14:paraId="1F191E6D" w14:textId="77777777" w:rsidR="00092992" w:rsidRPr="007340B5" w:rsidRDefault="00E16DD0">
            <w:pPr>
              <w:pStyle w:val="TableParagraph"/>
              <w:ind w:left="105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Essential</w:t>
            </w:r>
          </w:p>
        </w:tc>
        <w:tc>
          <w:tcPr>
            <w:tcW w:w="1525" w:type="dxa"/>
          </w:tcPr>
          <w:p w14:paraId="21B0F4FF" w14:textId="77777777" w:rsidR="00092992" w:rsidRDefault="00E16DD0">
            <w:pPr>
              <w:pStyle w:val="TableParagraph"/>
              <w:ind w:left="6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  <w:tc>
          <w:tcPr>
            <w:tcW w:w="1738" w:type="dxa"/>
          </w:tcPr>
          <w:p w14:paraId="1CB3935C" w14:textId="77777777" w:rsidR="00092992" w:rsidRDefault="00E16DD0">
            <w:pPr>
              <w:pStyle w:val="TableParagraph"/>
              <w:ind w:left="745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</w:tr>
      <w:tr w:rsidR="00092992" w14:paraId="759103E3" w14:textId="77777777">
        <w:trPr>
          <w:trHeight w:val="906"/>
        </w:trPr>
        <w:tc>
          <w:tcPr>
            <w:tcW w:w="5526" w:type="dxa"/>
          </w:tcPr>
          <w:p w14:paraId="2E9E7EFE" w14:textId="0750463A" w:rsidR="00092992" w:rsidRPr="007340B5" w:rsidRDefault="00E16DD0">
            <w:pPr>
              <w:pStyle w:val="TableParagraph"/>
              <w:spacing w:before="41"/>
              <w:ind w:right="312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Ability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to</w:t>
            </w:r>
            <w:r w:rsidRPr="007340B5">
              <w:rPr>
                <w:rFonts w:ascii="Rubik Light" w:hAnsi="Rubik Light" w:cs="Rubik Light"/>
                <w:spacing w:val="-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use,</w:t>
            </w:r>
            <w:r w:rsidRPr="007340B5">
              <w:rPr>
                <w:rFonts w:ascii="Rubik Light" w:hAnsi="Rubik Light" w:cs="Rubik Light"/>
                <w:spacing w:val="-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manipulate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and</w:t>
            </w:r>
            <w:r w:rsidRPr="007340B5">
              <w:rPr>
                <w:rFonts w:ascii="Rubik Light" w:hAnsi="Rubik Light" w:cs="Rubik Light"/>
                <w:spacing w:val="-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understand</w:t>
            </w:r>
            <w:r w:rsidRPr="007340B5">
              <w:rPr>
                <w:rFonts w:ascii="Rubik Light" w:hAnsi="Rubik Light" w:cs="Rubik Light"/>
                <w:spacing w:val="-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excel,</w:t>
            </w:r>
            <w:r w:rsidRPr="007340B5">
              <w:rPr>
                <w:rFonts w:ascii="Rubik Light" w:hAnsi="Rubik Light" w:cs="Rubik Light"/>
                <w:spacing w:val="-63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 xml:space="preserve">Microsoft software, Adobe and </w:t>
            </w:r>
            <w:r w:rsidR="000F3CC4" w:rsidRPr="007340B5">
              <w:rPr>
                <w:rFonts w:ascii="Rubik Light" w:hAnsi="Rubik Light" w:cs="Rubik Light"/>
                <w:szCs w:val="20"/>
              </w:rPr>
              <w:t>custom-built</w:t>
            </w:r>
            <w:r w:rsidRPr="007340B5">
              <w:rPr>
                <w:rFonts w:ascii="Rubik Light" w:hAnsi="Rubik Light" w:cs="Rubik Light"/>
                <w:spacing w:val="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databases.</w:t>
            </w:r>
          </w:p>
        </w:tc>
        <w:tc>
          <w:tcPr>
            <w:tcW w:w="1385" w:type="dxa"/>
          </w:tcPr>
          <w:p w14:paraId="117A985D" w14:textId="77777777" w:rsidR="00092992" w:rsidRPr="007340B5" w:rsidRDefault="00E16DD0">
            <w:pPr>
              <w:pStyle w:val="TableParagraph"/>
              <w:ind w:left="105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Essential</w:t>
            </w:r>
          </w:p>
        </w:tc>
        <w:tc>
          <w:tcPr>
            <w:tcW w:w="1525" w:type="dxa"/>
          </w:tcPr>
          <w:p w14:paraId="2733E335" w14:textId="77777777" w:rsidR="00092992" w:rsidRDefault="00E16DD0">
            <w:pPr>
              <w:pStyle w:val="TableParagraph"/>
              <w:spacing w:line="240" w:lineRule="exact"/>
              <w:ind w:left="6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  <w:tc>
          <w:tcPr>
            <w:tcW w:w="1738" w:type="dxa"/>
          </w:tcPr>
          <w:p w14:paraId="0CA01D4E" w14:textId="77777777" w:rsidR="00092992" w:rsidRDefault="00E16DD0">
            <w:pPr>
              <w:pStyle w:val="TableParagraph"/>
              <w:spacing w:line="240" w:lineRule="exact"/>
              <w:ind w:left="745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</w:tr>
      <w:tr w:rsidR="00092992" w14:paraId="09711129" w14:textId="77777777">
        <w:trPr>
          <w:trHeight w:val="909"/>
        </w:trPr>
        <w:tc>
          <w:tcPr>
            <w:tcW w:w="5526" w:type="dxa"/>
          </w:tcPr>
          <w:p w14:paraId="574F1167" w14:textId="2037F75F" w:rsidR="00092992" w:rsidRPr="007340B5" w:rsidRDefault="00E16DD0">
            <w:pPr>
              <w:pStyle w:val="TableParagraph"/>
              <w:spacing w:before="41"/>
              <w:ind w:right="378"/>
              <w:jc w:val="both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 xml:space="preserve">Good </w:t>
            </w:r>
            <w:r w:rsidR="007340B5" w:rsidRPr="007340B5">
              <w:rPr>
                <w:rFonts w:ascii="Rubik Light" w:hAnsi="Rubik Light" w:cs="Rubik Light"/>
                <w:szCs w:val="20"/>
              </w:rPr>
              <w:t>problem-solving</w:t>
            </w:r>
            <w:r w:rsidRPr="007340B5">
              <w:rPr>
                <w:rFonts w:ascii="Rubik Light" w:hAnsi="Rubik Light" w:cs="Rubik Light"/>
                <w:szCs w:val="20"/>
              </w:rPr>
              <w:t xml:space="preserve"> skills, able to work under</w:t>
            </w:r>
            <w:r w:rsidRPr="007340B5">
              <w:rPr>
                <w:rFonts w:ascii="Rubik Light" w:hAnsi="Rubik Light" w:cs="Rubik Light"/>
                <w:spacing w:val="-65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pressure and accept responsibility to get things</w:t>
            </w:r>
            <w:r w:rsidRPr="007340B5">
              <w:rPr>
                <w:rFonts w:ascii="Rubik Light" w:hAnsi="Rubik Light" w:cs="Rubik Light"/>
                <w:spacing w:val="-6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done</w:t>
            </w:r>
          </w:p>
        </w:tc>
        <w:tc>
          <w:tcPr>
            <w:tcW w:w="1385" w:type="dxa"/>
          </w:tcPr>
          <w:p w14:paraId="0F5B72AA" w14:textId="77777777" w:rsidR="00092992" w:rsidRPr="007340B5" w:rsidRDefault="00E16DD0">
            <w:pPr>
              <w:pStyle w:val="TableParagraph"/>
              <w:ind w:left="105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Essential</w:t>
            </w:r>
          </w:p>
        </w:tc>
        <w:tc>
          <w:tcPr>
            <w:tcW w:w="1525" w:type="dxa"/>
          </w:tcPr>
          <w:p w14:paraId="424A99DB" w14:textId="77777777" w:rsidR="00092992" w:rsidRDefault="00E16DD0">
            <w:pPr>
              <w:pStyle w:val="TableParagraph"/>
              <w:ind w:left="6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  <w:tc>
          <w:tcPr>
            <w:tcW w:w="1738" w:type="dxa"/>
          </w:tcPr>
          <w:p w14:paraId="42FD45F1" w14:textId="77777777" w:rsidR="00092992" w:rsidRDefault="00E16DD0">
            <w:pPr>
              <w:pStyle w:val="TableParagraph"/>
              <w:ind w:left="745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</w:tr>
      <w:tr w:rsidR="00092992" w14:paraId="4BDEBDA3" w14:textId="77777777">
        <w:trPr>
          <w:trHeight w:val="630"/>
        </w:trPr>
        <w:tc>
          <w:tcPr>
            <w:tcW w:w="5526" w:type="dxa"/>
          </w:tcPr>
          <w:p w14:paraId="51AC06DE" w14:textId="77777777" w:rsidR="00092992" w:rsidRPr="007340B5" w:rsidRDefault="00E16DD0">
            <w:pPr>
              <w:pStyle w:val="TableParagraph"/>
              <w:spacing w:before="41"/>
              <w:ind w:right="452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Committed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to</w:t>
            </w:r>
            <w:r w:rsidRPr="007340B5">
              <w:rPr>
                <w:rFonts w:ascii="Rubik Light" w:hAnsi="Rubik Light" w:cs="Rubik Light"/>
                <w:spacing w:val="-3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working</w:t>
            </w:r>
            <w:r w:rsidRPr="007340B5">
              <w:rPr>
                <w:rFonts w:ascii="Rubik Light" w:hAnsi="Rubik Light" w:cs="Rubik Light"/>
                <w:spacing w:val="-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within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clear</w:t>
            </w:r>
            <w:r w:rsidRPr="007340B5">
              <w:rPr>
                <w:rFonts w:ascii="Rubik Light" w:hAnsi="Rubik Light" w:cs="Rubik Light"/>
                <w:spacing w:val="-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professional</w:t>
            </w:r>
            <w:r w:rsidRPr="007340B5">
              <w:rPr>
                <w:rFonts w:ascii="Rubik Light" w:hAnsi="Rubik Light" w:cs="Rubik Light"/>
                <w:spacing w:val="-6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and</w:t>
            </w:r>
            <w:r w:rsidRPr="007340B5">
              <w:rPr>
                <w:rFonts w:ascii="Rubik Light" w:hAnsi="Rubik Light" w:cs="Rubik Light"/>
                <w:spacing w:val="-3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ethical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boundaries</w:t>
            </w:r>
          </w:p>
        </w:tc>
        <w:tc>
          <w:tcPr>
            <w:tcW w:w="1385" w:type="dxa"/>
          </w:tcPr>
          <w:p w14:paraId="4F905C99" w14:textId="77777777" w:rsidR="00092992" w:rsidRPr="007340B5" w:rsidRDefault="00E16DD0">
            <w:pPr>
              <w:pStyle w:val="TableParagraph"/>
              <w:ind w:left="105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Essential</w:t>
            </w:r>
          </w:p>
        </w:tc>
        <w:tc>
          <w:tcPr>
            <w:tcW w:w="1525" w:type="dxa"/>
          </w:tcPr>
          <w:p w14:paraId="703D2D46" w14:textId="77777777" w:rsidR="00092992" w:rsidRDefault="00E16DD0">
            <w:pPr>
              <w:pStyle w:val="TableParagraph"/>
              <w:spacing w:line="240" w:lineRule="exact"/>
              <w:ind w:left="6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  <w:tc>
          <w:tcPr>
            <w:tcW w:w="1738" w:type="dxa"/>
          </w:tcPr>
          <w:p w14:paraId="75FED282" w14:textId="77777777" w:rsidR="00092992" w:rsidRDefault="00E16DD0">
            <w:pPr>
              <w:pStyle w:val="TableParagraph"/>
              <w:spacing w:line="240" w:lineRule="exact"/>
              <w:ind w:left="745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</w:tr>
      <w:tr w:rsidR="00092992" w14:paraId="6F6F2CF0" w14:textId="77777777">
        <w:trPr>
          <w:trHeight w:val="633"/>
        </w:trPr>
        <w:tc>
          <w:tcPr>
            <w:tcW w:w="5526" w:type="dxa"/>
          </w:tcPr>
          <w:p w14:paraId="3B1DEC29" w14:textId="77777777" w:rsidR="00092992" w:rsidRPr="007340B5" w:rsidRDefault="00E16DD0">
            <w:pPr>
              <w:pStyle w:val="TableParagraph"/>
              <w:spacing w:before="41"/>
              <w:ind w:right="480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Willingness to work outside usual office hours,</w:t>
            </w:r>
            <w:r w:rsidRPr="007340B5">
              <w:rPr>
                <w:rFonts w:ascii="Rubik Light" w:hAnsi="Rubik Light" w:cs="Rubik Light"/>
                <w:spacing w:val="-6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including</w:t>
            </w:r>
            <w:r w:rsidRPr="007340B5">
              <w:rPr>
                <w:rFonts w:ascii="Rubik Light" w:hAnsi="Rubik Light" w:cs="Rubik Light"/>
                <w:spacing w:val="-2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evenings</w:t>
            </w:r>
          </w:p>
        </w:tc>
        <w:tc>
          <w:tcPr>
            <w:tcW w:w="1385" w:type="dxa"/>
          </w:tcPr>
          <w:p w14:paraId="05F9A17D" w14:textId="77777777" w:rsidR="00092992" w:rsidRPr="007340B5" w:rsidRDefault="00E16DD0">
            <w:pPr>
              <w:pStyle w:val="TableParagraph"/>
              <w:ind w:left="105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Essential</w:t>
            </w:r>
          </w:p>
        </w:tc>
        <w:tc>
          <w:tcPr>
            <w:tcW w:w="1525" w:type="dxa"/>
          </w:tcPr>
          <w:p w14:paraId="54B4DB8D" w14:textId="77777777" w:rsidR="00092992" w:rsidRDefault="00E16DD0">
            <w:pPr>
              <w:pStyle w:val="TableParagraph"/>
              <w:ind w:left="6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  <w:tc>
          <w:tcPr>
            <w:tcW w:w="1738" w:type="dxa"/>
          </w:tcPr>
          <w:p w14:paraId="39579155" w14:textId="77777777" w:rsidR="00092992" w:rsidRDefault="00E16DD0">
            <w:pPr>
              <w:pStyle w:val="TableParagraph"/>
              <w:ind w:left="745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</w:tr>
      <w:tr w:rsidR="00092992" w14:paraId="0951F346" w14:textId="77777777">
        <w:trPr>
          <w:trHeight w:val="906"/>
        </w:trPr>
        <w:tc>
          <w:tcPr>
            <w:tcW w:w="5526" w:type="dxa"/>
          </w:tcPr>
          <w:p w14:paraId="171BE2D5" w14:textId="77777777" w:rsidR="00092992" w:rsidRPr="007340B5" w:rsidRDefault="00E16DD0">
            <w:pPr>
              <w:pStyle w:val="TableParagraph"/>
              <w:spacing w:before="41"/>
              <w:ind w:right="292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Warm and empathetic personality, able to adapt</w:t>
            </w:r>
            <w:r w:rsidRPr="007340B5">
              <w:rPr>
                <w:rFonts w:ascii="Rubik Light" w:hAnsi="Rubik Light" w:cs="Rubik Light"/>
                <w:spacing w:val="-64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communication to variety of situations and</w:t>
            </w:r>
            <w:r w:rsidRPr="007340B5">
              <w:rPr>
                <w:rFonts w:ascii="Rubik Light" w:hAnsi="Rubik Light" w:cs="Rubik Light"/>
                <w:spacing w:val="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requirements</w:t>
            </w:r>
          </w:p>
        </w:tc>
        <w:tc>
          <w:tcPr>
            <w:tcW w:w="1385" w:type="dxa"/>
          </w:tcPr>
          <w:p w14:paraId="23D9D1BC" w14:textId="77777777" w:rsidR="00092992" w:rsidRPr="007340B5" w:rsidRDefault="00E16DD0">
            <w:pPr>
              <w:pStyle w:val="TableParagraph"/>
              <w:ind w:left="105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Essential</w:t>
            </w:r>
          </w:p>
        </w:tc>
        <w:tc>
          <w:tcPr>
            <w:tcW w:w="1525" w:type="dxa"/>
          </w:tcPr>
          <w:p w14:paraId="764FD04B" w14:textId="77777777" w:rsidR="00092992" w:rsidRDefault="000929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38" w:type="dxa"/>
          </w:tcPr>
          <w:p w14:paraId="6EF6B385" w14:textId="77777777" w:rsidR="00092992" w:rsidRDefault="00E16DD0">
            <w:pPr>
              <w:pStyle w:val="TableParagraph"/>
              <w:spacing w:line="240" w:lineRule="exact"/>
              <w:ind w:left="745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</w:tr>
      <w:tr w:rsidR="00092992" w14:paraId="5E94ED4F" w14:textId="77777777">
        <w:trPr>
          <w:trHeight w:val="633"/>
        </w:trPr>
        <w:tc>
          <w:tcPr>
            <w:tcW w:w="5526" w:type="dxa"/>
          </w:tcPr>
          <w:p w14:paraId="27EE84F2" w14:textId="77777777" w:rsidR="00092992" w:rsidRPr="007340B5" w:rsidRDefault="00E16DD0">
            <w:pPr>
              <w:pStyle w:val="TableParagraph"/>
              <w:spacing w:before="41"/>
              <w:ind w:right="692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Good knowledge of the Visyon geographical</w:t>
            </w:r>
            <w:r w:rsidRPr="007340B5">
              <w:rPr>
                <w:rFonts w:ascii="Rubik Light" w:hAnsi="Rubik Light" w:cs="Rubik Light"/>
                <w:spacing w:val="-65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service</w:t>
            </w:r>
            <w:r w:rsidRPr="007340B5">
              <w:rPr>
                <w:rFonts w:ascii="Rubik Light" w:hAnsi="Rubik Light" w:cs="Rubik Light"/>
                <w:spacing w:val="-1"/>
                <w:szCs w:val="20"/>
              </w:rPr>
              <w:t xml:space="preserve"> </w:t>
            </w:r>
            <w:r w:rsidRPr="007340B5">
              <w:rPr>
                <w:rFonts w:ascii="Rubik Light" w:hAnsi="Rubik Light" w:cs="Rubik Light"/>
                <w:szCs w:val="20"/>
              </w:rPr>
              <w:t>area</w:t>
            </w:r>
          </w:p>
        </w:tc>
        <w:tc>
          <w:tcPr>
            <w:tcW w:w="1385" w:type="dxa"/>
          </w:tcPr>
          <w:p w14:paraId="046EFA74" w14:textId="77777777" w:rsidR="00092992" w:rsidRPr="007340B5" w:rsidRDefault="00E16DD0">
            <w:pPr>
              <w:pStyle w:val="TableParagraph"/>
              <w:ind w:left="105"/>
              <w:rPr>
                <w:rFonts w:ascii="Rubik Light" w:hAnsi="Rubik Light" w:cs="Rubik Light"/>
                <w:szCs w:val="20"/>
              </w:rPr>
            </w:pPr>
            <w:r w:rsidRPr="007340B5">
              <w:rPr>
                <w:rFonts w:ascii="Rubik Light" w:hAnsi="Rubik Light" w:cs="Rubik Light"/>
                <w:szCs w:val="20"/>
              </w:rPr>
              <w:t>Desirable</w:t>
            </w:r>
          </w:p>
        </w:tc>
        <w:tc>
          <w:tcPr>
            <w:tcW w:w="1525" w:type="dxa"/>
          </w:tcPr>
          <w:p w14:paraId="308AF302" w14:textId="77777777" w:rsidR="00092992" w:rsidRDefault="00E16DD0">
            <w:pPr>
              <w:pStyle w:val="TableParagraph"/>
              <w:spacing w:line="240" w:lineRule="exact"/>
              <w:ind w:left="6"/>
              <w:jc w:val="center"/>
              <w:rPr>
                <w:rFonts w:ascii="Marlett" w:hAnsi="Marlett"/>
                <w:sz w:val="24"/>
              </w:rPr>
            </w:pPr>
            <w:r>
              <w:rPr>
                <w:rFonts w:ascii="Marlett" w:hAnsi="Marlett"/>
                <w:sz w:val="24"/>
              </w:rPr>
              <w:t></w:t>
            </w:r>
          </w:p>
        </w:tc>
        <w:tc>
          <w:tcPr>
            <w:tcW w:w="1738" w:type="dxa"/>
          </w:tcPr>
          <w:p w14:paraId="5D995669" w14:textId="77777777" w:rsidR="00092992" w:rsidRDefault="0009299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260D082" w14:textId="77777777" w:rsidR="00E16DD0" w:rsidRDefault="00E16DD0"/>
    <w:sectPr w:rsidR="00E16DD0">
      <w:pgSz w:w="12240" w:h="15840"/>
      <w:pgMar w:top="1640" w:right="800" w:bottom="700" w:left="1040" w:header="1052" w:footer="5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C38B" w14:textId="77777777" w:rsidR="00E16DD0" w:rsidRDefault="00E16DD0">
      <w:r>
        <w:separator/>
      </w:r>
    </w:p>
  </w:endnote>
  <w:endnote w:type="continuationSeparator" w:id="0">
    <w:p w14:paraId="6BF43793" w14:textId="77777777" w:rsidR="00E16DD0" w:rsidRDefault="00E1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ht">
    <w:altName w:val="Arial"/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AD02" w14:textId="77777777" w:rsidR="00092992" w:rsidRDefault="000F3CC4">
    <w:pPr>
      <w:pStyle w:val="BodyText"/>
      <w:spacing w:line="14" w:lineRule="auto"/>
      <w:rPr>
        <w:sz w:val="20"/>
      </w:rPr>
    </w:pPr>
    <w:r>
      <w:pict w14:anchorId="1FF5BB6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9.4pt;margin-top:755pt;width:197.6pt;height:12.1pt;z-index:-15938048;mso-position-horizontal-relative:page;mso-position-vertical-relative:page" filled="f" stroked="f">
          <v:textbox style="mso-next-textbox:#docshape1" inset="0,0,0,0">
            <w:txbxContent>
              <w:p w14:paraId="40D8C259" w14:textId="77777777" w:rsidR="00092992" w:rsidRDefault="00E16DD0">
                <w:pPr>
                  <w:pStyle w:val="BodyText"/>
                  <w:spacing w:before="14"/>
                  <w:ind w:left="20"/>
                </w:pPr>
                <w:r>
                  <w:t>Initial</w:t>
                </w:r>
                <w:r>
                  <w:rPr>
                    <w:spacing w:val="-4"/>
                  </w:rPr>
                  <w:t xml:space="preserve"> </w:t>
                </w:r>
                <w:r>
                  <w:t>Contact</w:t>
                </w:r>
                <w:r>
                  <w:rPr>
                    <w:spacing w:val="-1"/>
                  </w:rPr>
                  <w:t xml:space="preserve"> </w:t>
                </w:r>
                <w:r>
                  <w:t>Administrator</w:t>
                </w:r>
                <w:r>
                  <w:rPr>
                    <w:spacing w:val="14"/>
                  </w:rPr>
                  <w:t xml:space="preserve"> </w:t>
                </w:r>
                <w:r>
                  <w:t>Person</w:t>
                </w:r>
                <w:r>
                  <w:rPr>
                    <w:spacing w:val="-5"/>
                  </w:rPr>
                  <w:t xml:space="preserve"> </w:t>
                </w:r>
                <w:r>
                  <w:t>Specification</w:t>
                </w:r>
              </w:p>
            </w:txbxContent>
          </v:textbox>
          <w10:wrap anchorx="page" anchory="page"/>
        </v:shape>
      </w:pict>
    </w:r>
    <w:r>
      <w:pict w14:anchorId="3123AE0C">
        <v:shape id="docshape2" o:spid="_x0000_s1025" type="#_x0000_t202" style="position:absolute;margin-left:549.05pt;margin-top:755.05pt;width:43.1pt;height:11pt;z-index:-15937536;mso-position-horizontal-relative:page;mso-position-vertical-relative:page" filled="f" stroked="f">
          <v:textbox style="mso-next-textbox:#docshape2" inset="0,0,0,0">
            <w:txbxContent>
              <w:p w14:paraId="06D363A4" w14:textId="77777777" w:rsidR="00092992" w:rsidRDefault="00E16DD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EB4A" w14:textId="77777777" w:rsidR="00E16DD0" w:rsidRDefault="00E16DD0">
      <w:r>
        <w:separator/>
      </w:r>
    </w:p>
  </w:footnote>
  <w:footnote w:type="continuationSeparator" w:id="0">
    <w:p w14:paraId="4B05F00F" w14:textId="77777777" w:rsidR="00E16DD0" w:rsidRDefault="00E1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D525" w14:textId="77777777" w:rsidR="00092992" w:rsidRDefault="00E16DD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77920" behindDoc="1" locked="0" layoutInCell="1" allowOverlap="1" wp14:anchorId="7429531C" wp14:editId="70664F1B">
          <wp:simplePos x="0" y="0"/>
          <wp:positionH relativeFrom="page">
            <wp:posOffset>6254150</wp:posOffset>
          </wp:positionH>
          <wp:positionV relativeFrom="page">
            <wp:posOffset>667772</wp:posOffset>
          </wp:positionV>
          <wp:extent cx="893615" cy="382858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3615" cy="382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2992"/>
    <w:rsid w:val="00092992"/>
    <w:rsid w:val="000F3CC4"/>
    <w:rsid w:val="007340B5"/>
    <w:rsid w:val="00E1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7C3AE"/>
  <w15:docId w15:val="{817324B8-9FDC-4B29-A920-1813430B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2"/>
      <w:ind w:left="3822" w:right="377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DE41800506946A7609FFD95B2B514" ma:contentTypeVersion="11" ma:contentTypeDescription="Create a new document." ma:contentTypeScope="" ma:versionID="b66492980a84a69d7145776f98c19fa7">
  <xsd:schema xmlns:xsd="http://www.w3.org/2001/XMLSchema" xmlns:xs="http://www.w3.org/2001/XMLSchema" xmlns:p="http://schemas.microsoft.com/office/2006/metadata/properties" xmlns:ns2="3144e253-8cbd-428c-abdf-d9b0df6e975e" targetNamespace="http://schemas.microsoft.com/office/2006/metadata/properties" ma:root="true" ma:fieldsID="23e73dbf1fe63f32944abbf1c2ac0219" ns2:_="">
    <xsd:import namespace="3144e253-8cbd-428c-abdf-d9b0df6e9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4e253-8cbd-428c-abdf-d9b0df6e9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C0B29-8348-40C9-887A-317A0C5BE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D037F-3094-4BAE-8092-8C69C76C9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4e253-8cbd-428c-abdf-d9b0df6e9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22687-E4F1-4AF8-BAF8-87898177BB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Mike Sanders</dc:creator>
  <cp:lastModifiedBy>Fleur Booth-Stevens</cp:lastModifiedBy>
  <cp:revision>3</cp:revision>
  <dcterms:created xsi:type="dcterms:W3CDTF">2022-03-11T14:08:00Z</dcterms:created>
  <dcterms:modified xsi:type="dcterms:W3CDTF">2022-03-15T14:44:00Z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2022-03-11T00:00:00Z</vt:filetime>
  </property>
  <property fmtid="{D5CDD505-2E9C-101B-9397-08002B2CF9AE}" pid="5" name="ContentTypeId">
    <vt:lpwstr>0x010100DB2DE41800506946A7609FFD95B2B514</vt:lpwstr>
  </property>
</Properties>
</file>